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2" w:rsidRPr="00D96E24" w:rsidRDefault="00DE6EC2" w:rsidP="00D96E24">
      <w:pPr>
        <w:spacing w:after="0" w:line="240" w:lineRule="auto"/>
        <w:ind w:right="-1440"/>
        <w:rPr>
          <w:rFonts w:ascii="Azo Sans" w:hAnsi="Azo Sans" w:cs="Arial"/>
          <w:sz w:val="64"/>
          <w:szCs w:val="64"/>
        </w:rPr>
      </w:pPr>
      <w:r w:rsidRPr="00D96E24">
        <w:rPr>
          <w:noProof/>
          <w:lang w:eastAsia="en-GB"/>
        </w:rPr>
        <w:drawing>
          <wp:anchor distT="0" distB="0" distL="114300" distR="114300" simplePos="0" relativeHeight="251664384" behindDoc="0" locked="0" layoutInCell="1" allowOverlap="1" wp14:anchorId="63818410" wp14:editId="7AB4349F">
            <wp:simplePos x="0" y="0"/>
            <wp:positionH relativeFrom="margin">
              <wp:posOffset>33655</wp:posOffset>
            </wp:positionH>
            <wp:positionV relativeFrom="margin">
              <wp:posOffset>-927735</wp:posOffset>
            </wp:positionV>
            <wp:extent cx="1799590" cy="1513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DE6EC2" w:rsidRPr="00D96E24" w:rsidRDefault="00DE6EC2" w:rsidP="00F74F42">
      <w:pPr>
        <w:spacing w:after="0" w:line="360" w:lineRule="auto"/>
        <w:rPr>
          <w:rFonts w:ascii="Azo Sans" w:hAnsi="Azo Sans" w:cs="Arial"/>
          <w:sz w:val="64"/>
          <w:szCs w:val="64"/>
        </w:rPr>
      </w:pPr>
    </w:p>
    <w:p w:rsidR="00362DAD" w:rsidRPr="006604BA" w:rsidRDefault="00362DAD" w:rsidP="00362DAD">
      <w:pPr>
        <w:pStyle w:val="AQAMSLevel"/>
        <w:tabs>
          <w:tab w:val="left" w:pos="828"/>
        </w:tabs>
        <w:spacing w:line="960" w:lineRule="exact"/>
        <w:rPr>
          <w:rFonts w:ascii="Azo Sans" w:hAnsi="Azo Sans"/>
          <w:color w:val="C4D82E"/>
          <w:sz w:val="96"/>
          <w:szCs w:val="96"/>
        </w:rPr>
      </w:pPr>
      <w:r w:rsidRPr="006604BA">
        <w:rPr>
          <w:rFonts w:ascii="Azo Sans" w:hAnsi="Azo Sans"/>
          <w:color w:val="C4D82E"/>
          <w:sz w:val="96"/>
          <w:szCs w:val="96"/>
        </w:rPr>
        <w:t>INTERNATIONAL</w:t>
      </w:r>
      <w:r w:rsidRPr="006604BA">
        <w:rPr>
          <w:rFonts w:ascii="Azo Sans" w:hAnsi="Azo Sans"/>
          <w:color w:val="C4D82E"/>
          <w:sz w:val="96"/>
          <w:szCs w:val="96"/>
        </w:rPr>
        <w:br/>
        <w:t>GCSE</w:t>
      </w:r>
    </w:p>
    <w:p w:rsidR="00362DAD" w:rsidRDefault="00825A59" w:rsidP="00825A59">
      <w:pPr>
        <w:pStyle w:val="AQAMSSubject"/>
        <w:tabs>
          <w:tab w:val="left" w:pos="828"/>
        </w:tabs>
        <w:spacing w:line="960" w:lineRule="exact"/>
        <w:ind w:right="-330"/>
        <w:rPr>
          <w:rFonts w:ascii="Azo Sans Thin" w:hAnsi="Azo Sans Thin"/>
          <w:b w:val="0"/>
          <w:color w:val="97999B"/>
          <w:sz w:val="96"/>
          <w:szCs w:val="96"/>
        </w:rPr>
      </w:pPr>
      <w:r>
        <w:rPr>
          <w:rFonts w:ascii="Azo Sans Thin" w:hAnsi="Azo Sans Thin"/>
          <w:b w:val="0"/>
          <w:color w:val="97999B"/>
          <w:sz w:val="96"/>
          <w:szCs w:val="96"/>
        </w:rPr>
        <w:t xml:space="preserve">Combined science </w:t>
      </w:r>
      <w:r w:rsidR="00362DAD">
        <w:rPr>
          <w:rFonts w:ascii="Azo Sans Thin" w:hAnsi="Azo Sans Thin"/>
          <w:b w:val="0"/>
          <w:color w:val="97999B"/>
          <w:sz w:val="96"/>
          <w:szCs w:val="96"/>
        </w:rPr>
        <w:t>PHYSICS</w:t>
      </w:r>
    </w:p>
    <w:p w:rsidR="00AB5CE5" w:rsidRPr="00D96E24" w:rsidRDefault="00AB5CE5" w:rsidP="00D96E24">
      <w:pPr>
        <w:spacing w:after="0" w:line="240" w:lineRule="auto"/>
        <w:rPr>
          <w:rFonts w:ascii="Arial" w:hAnsi="Arial" w:cs="Arial"/>
          <w:color w:val="97999B"/>
          <w:sz w:val="48"/>
          <w:szCs w:val="48"/>
        </w:rPr>
      </w:pPr>
      <w:r w:rsidRPr="00D96E24">
        <w:rPr>
          <w:rFonts w:ascii="Arial" w:hAnsi="Arial" w:cs="Arial"/>
          <w:color w:val="97999B"/>
          <w:sz w:val="48"/>
          <w:szCs w:val="48"/>
        </w:rPr>
        <w:t>(9204)</w:t>
      </w:r>
    </w:p>
    <w:p w:rsidR="00F7204C" w:rsidRPr="00D96E24" w:rsidRDefault="00F74F42" w:rsidP="00F74F42">
      <w:pPr>
        <w:rPr>
          <w:rFonts w:ascii="Arial" w:hAnsi="Arial" w:cs="Arial"/>
          <w:color w:val="97999B"/>
          <w:sz w:val="48"/>
          <w:szCs w:val="48"/>
        </w:rPr>
      </w:pPr>
      <w:r w:rsidRPr="00D96E24">
        <w:rPr>
          <w:rFonts w:ascii="Arial" w:hAnsi="Arial" w:cs="Arial"/>
          <w:noProof/>
          <w:color w:val="97999B"/>
          <w:sz w:val="48"/>
          <w:szCs w:val="48"/>
          <w:lang w:eastAsia="en-GB"/>
        </w:rPr>
        <mc:AlternateContent>
          <mc:Choice Requires="wps">
            <w:drawing>
              <wp:anchor distT="0" distB="0" distL="114300" distR="114300" simplePos="0" relativeHeight="251665408" behindDoc="0" locked="0" layoutInCell="1" allowOverlap="1" wp14:anchorId="6F81AF60" wp14:editId="5D31EE22">
                <wp:simplePos x="0" y="0"/>
                <wp:positionH relativeFrom="column">
                  <wp:posOffset>21648</wp:posOffset>
                </wp:positionH>
                <wp:positionV relativeFrom="paragraph">
                  <wp:posOffset>429260</wp:posOffset>
                </wp:positionV>
                <wp:extent cx="76200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620000"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3.8pt" to="601.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" strokecolor="#97999b" strokeweight="3pt"/>
            </w:pict>
          </mc:Fallback>
        </mc:AlternateContent>
      </w:r>
      <w:r w:rsidR="00AB5CE5" w:rsidRPr="00D96E24">
        <w:rPr>
          <w:rFonts w:ascii="Arial" w:hAnsi="Arial" w:cs="Arial"/>
          <w:color w:val="97999B"/>
          <w:sz w:val="48"/>
          <w:szCs w:val="48"/>
        </w:rPr>
        <w:t xml:space="preserve">Outline </w:t>
      </w:r>
      <w:r w:rsidR="008D6B0C">
        <w:rPr>
          <w:rFonts w:ascii="Arial" w:hAnsi="Arial" w:cs="Arial"/>
          <w:color w:val="97999B"/>
          <w:sz w:val="48"/>
          <w:szCs w:val="48"/>
        </w:rPr>
        <w:t>s</w:t>
      </w:r>
      <w:r w:rsidR="00AB5CE5" w:rsidRPr="00D96E24">
        <w:rPr>
          <w:rFonts w:ascii="Arial" w:hAnsi="Arial" w:cs="Arial"/>
          <w:color w:val="97999B"/>
          <w:sz w:val="48"/>
          <w:szCs w:val="48"/>
        </w:rPr>
        <w:t xml:space="preserve">chemes of </w:t>
      </w:r>
      <w:r w:rsidR="008D6B0C">
        <w:rPr>
          <w:rFonts w:ascii="Arial" w:hAnsi="Arial" w:cs="Arial"/>
          <w:color w:val="97999B"/>
          <w:sz w:val="48"/>
          <w:szCs w:val="48"/>
        </w:rPr>
        <w:t>w</w:t>
      </w:r>
      <w:r w:rsidR="00AB5CE5" w:rsidRPr="00D96E24">
        <w:rPr>
          <w:rFonts w:ascii="Arial" w:hAnsi="Arial" w:cs="Arial"/>
          <w:color w:val="97999B"/>
          <w:sz w:val="48"/>
          <w:szCs w:val="48"/>
        </w:rPr>
        <w:t>ork</w:t>
      </w:r>
      <w:r w:rsidR="00CA49D5">
        <w:rPr>
          <w:rFonts w:ascii="Arial" w:hAnsi="Arial" w:cs="Arial"/>
          <w:color w:val="97999B"/>
          <w:sz w:val="48"/>
          <w:szCs w:val="48"/>
        </w:rPr>
        <w:t xml:space="preserve"> – review version</w:t>
      </w:r>
    </w:p>
    <w:p w:rsidR="00EC7A6D" w:rsidRPr="00D96E24" w:rsidRDefault="00EC7A6D" w:rsidP="00D96E24">
      <w:pPr>
        <w:contextualSpacing/>
        <w:rPr>
          <w:rFonts w:asciiTheme="minorHAnsi" w:eastAsiaTheme="minorHAnsi" w:hAnsiTheme="minorHAnsi" w:cs="Arial"/>
          <w:i/>
          <w:iCs/>
          <w:noProof/>
          <w:sz w:val="16"/>
          <w:szCs w:val="16"/>
        </w:rPr>
      </w:pPr>
      <w:r w:rsidRPr="00D96E24">
        <w:rPr>
          <w:rFonts w:ascii="Arial" w:hAnsi="Arial" w:cs="Arial"/>
          <w:color w:val="97999B"/>
          <w:sz w:val="36"/>
          <w:szCs w:val="36"/>
        </w:rPr>
        <w:t>For teaching from September 2016 onward</w:t>
      </w:r>
      <w:r w:rsidR="00521822">
        <w:rPr>
          <w:rFonts w:ascii="Arial" w:hAnsi="Arial" w:cs="Arial"/>
          <w:color w:val="97999B"/>
          <w:sz w:val="36"/>
          <w:szCs w:val="36"/>
        </w:rPr>
        <w:t>s</w:t>
      </w:r>
      <w:r w:rsidRPr="00D96E24">
        <w:rPr>
          <w:rFonts w:ascii="Arial" w:hAnsi="Arial" w:cs="Arial"/>
          <w:color w:val="97999B"/>
          <w:sz w:val="36"/>
          <w:szCs w:val="36"/>
        </w:rPr>
        <w:br/>
        <w:t>For International GCSE exams in June 2018 onwards</w:t>
      </w:r>
      <w:r w:rsidRPr="00D96E24">
        <w:rPr>
          <w:rFonts w:asciiTheme="minorHAnsi" w:eastAsiaTheme="minorHAnsi" w:hAnsiTheme="minorHAnsi" w:cs="Arial"/>
          <w:i/>
          <w:iCs/>
          <w:noProof/>
          <w:sz w:val="16"/>
          <w:szCs w:val="16"/>
        </w:rPr>
        <w:t xml:space="preserve"> </w:t>
      </w:r>
    </w:p>
    <w:p w:rsidR="00AB5CE5" w:rsidRPr="00D96E24" w:rsidRDefault="00AB5CE5"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362DAD" w:rsidP="00D96E24">
      <w:pPr>
        <w:rPr>
          <w:rFonts w:ascii="Arial" w:hAnsi="Arial" w:cs="Arial"/>
          <w:b/>
          <w:sz w:val="22"/>
          <w:szCs w:val="20"/>
        </w:rPr>
      </w:pPr>
      <w:r>
        <w:rPr>
          <w:rFonts w:ascii="Arial" w:hAnsi="Arial" w:cs="Arial"/>
          <w:b/>
          <w:sz w:val="22"/>
          <w:szCs w:val="20"/>
        </w:rPr>
        <w:br w:type="page"/>
      </w:r>
    </w:p>
    <w:p w:rsidR="00F7204C" w:rsidRPr="00D96E24" w:rsidRDefault="00F7204C" w:rsidP="006E3B36">
      <w:pPr>
        <w:ind w:right="-46"/>
        <w:contextualSpacing/>
        <w:rPr>
          <w:rFonts w:ascii="Arial" w:hAnsi="Arial" w:cs="Arial"/>
          <w:sz w:val="22"/>
          <w:szCs w:val="20"/>
        </w:rPr>
      </w:pPr>
      <w:r w:rsidRPr="00D96E24">
        <w:rPr>
          <w:rFonts w:ascii="Arial" w:hAnsi="Arial" w:cs="Arial"/>
          <w:sz w:val="22"/>
          <w:szCs w:val="20"/>
        </w:rPr>
        <w:lastRenderedPageBreak/>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w:t>
      </w:r>
      <w:r w:rsidR="00521822">
        <w:rPr>
          <w:rFonts w:ascii="Arial" w:hAnsi="Arial" w:cs="Arial"/>
          <w:sz w:val="22"/>
          <w:szCs w:val="20"/>
        </w:rPr>
        <w:t>ication references, whilst the learning o</w:t>
      </w:r>
      <w:r w:rsidRPr="00D96E24">
        <w:rPr>
          <w:rFonts w:ascii="Arial" w:hAnsi="Arial" w:cs="Arial"/>
          <w:sz w:val="22"/>
          <w:szCs w:val="20"/>
        </w:rPr>
        <w:t>utcomes indicate what most students should be able to achieve af</w:t>
      </w:r>
      <w:r w:rsidR="00521822">
        <w:rPr>
          <w:rFonts w:ascii="Arial" w:hAnsi="Arial" w:cs="Arial"/>
          <w:sz w:val="22"/>
          <w:szCs w:val="20"/>
        </w:rPr>
        <w:t>ter the work is completed. The r</w:t>
      </w:r>
      <w:r w:rsidRPr="00D96E24">
        <w:rPr>
          <w:rFonts w:ascii="Arial" w:hAnsi="Arial" w:cs="Arial"/>
          <w:sz w:val="22"/>
          <w:szCs w:val="20"/>
        </w:rPr>
        <w:t xml:space="preserve">esources column indicates resources commonly available to schools, and other references that may be helpful. The timings </w:t>
      </w:r>
      <w:r w:rsidR="00521822">
        <w:rPr>
          <w:rFonts w:ascii="Arial" w:hAnsi="Arial" w:cs="Arial"/>
          <w:sz w:val="22"/>
          <w:szCs w:val="20"/>
        </w:rPr>
        <w:t>are only suggested, as are the possible teaching and learning a</w:t>
      </w:r>
      <w:r w:rsidRPr="00D96E24">
        <w:rPr>
          <w:rFonts w:ascii="Arial" w:hAnsi="Arial" w:cs="Arial"/>
          <w:sz w:val="22"/>
          <w:szCs w:val="20"/>
        </w:rPr>
        <w:t>ctivities, which include references to experimental work. Resources are only given in brief and risk assessments should be carried out.</w:t>
      </w:r>
    </w:p>
    <w:p w:rsidR="00AB5CE5" w:rsidRPr="00D96E24" w:rsidRDefault="00AB5CE5" w:rsidP="00D96E24">
      <w:pPr>
        <w:rPr>
          <w:rFonts w:ascii="Arial" w:hAnsi="Arial" w:cs="Arial"/>
          <w:sz w:val="20"/>
          <w:szCs w:val="20"/>
        </w:rPr>
        <w:sectPr w:rsidR="00AB5CE5" w:rsidRPr="00D96E24" w:rsidSect="00362D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8" w:left="1440" w:header="708" w:footer="153" w:gutter="0"/>
          <w:cols w:space="708"/>
          <w:titlePg/>
          <w:docGrid w:linePitch="360"/>
        </w:sectPr>
      </w:pPr>
    </w:p>
    <w:p w:rsidR="00CC3231" w:rsidRPr="00D96E24" w:rsidRDefault="00CC3231" w:rsidP="00D96E24">
      <w:pPr>
        <w:rPr>
          <w:rFonts w:ascii="Arial" w:hAnsi="Arial" w:cs="Arial"/>
          <w:sz w:val="20"/>
          <w:szCs w:val="20"/>
        </w:rPr>
      </w:pPr>
    </w:p>
    <w:tbl>
      <w:tblPr>
        <w:tblW w:w="1460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277"/>
        <w:gridCol w:w="1987"/>
        <w:gridCol w:w="2832"/>
        <w:gridCol w:w="1275"/>
        <w:gridCol w:w="3264"/>
        <w:gridCol w:w="2304"/>
        <w:gridCol w:w="1662"/>
      </w:tblGrid>
      <w:tr w:rsidR="00746088" w:rsidRPr="00D96E24" w:rsidTr="006101E2">
        <w:trPr>
          <w:cantSplit/>
          <w:trHeight w:val="1231"/>
          <w:tblHeader/>
        </w:trPr>
        <w:tc>
          <w:tcPr>
            <w:tcW w:w="1277" w:type="dxa"/>
            <w:shd w:val="clear" w:color="auto" w:fill="002147"/>
          </w:tcPr>
          <w:p w:rsidR="00746088" w:rsidRPr="00D96E24" w:rsidRDefault="00CC3231" w:rsidP="00A77EEF">
            <w:pPr>
              <w:spacing w:before="40" w:after="40" w:line="240" w:lineRule="exact"/>
              <w:contextualSpacing/>
              <w:jc w:val="both"/>
              <w:rPr>
                <w:rFonts w:ascii="Arial" w:hAnsi="Arial" w:cs="Arial"/>
                <w:b/>
                <w:bCs/>
                <w:color w:val="FFFFFF" w:themeColor="background1"/>
                <w:sz w:val="20"/>
                <w:szCs w:val="20"/>
              </w:rPr>
            </w:pPr>
            <w:r w:rsidRPr="00D96E24">
              <w:rPr>
                <w:rFonts w:ascii="Arial" w:hAnsi="Arial" w:cs="Arial"/>
                <w:b/>
                <w:color w:val="FFFFFF" w:themeColor="background1"/>
                <w:sz w:val="20"/>
                <w:szCs w:val="20"/>
              </w:rPr>
              <w:br w:type="page"/>
            </w:r>
            <w:r w:rsidR="00A77EEF" w:rsidRPr="00A77EEF">
              <w:rPr>
                <w:rFonts w:ascii="Arial" w:hAnsi="Arial" w:cs="Arial"/>
                <w:b/>
                <w:color w:val="FFFFFF" w:themeColor="background1"/>
                <w:sz w:val="20"/>
                <w:szCs w:val="20"/>
              </w:rPr>
              <w:t>Spec ref.</w:t>
            </w:r>
          </w:p>
        </w:tc>
        <w:tc>
          <w:tcPr>
            <w:tcW w:w="1987" w:type="dxa"/>
            <w:shd w:val="clear" w:color="auto" w:fill="002147"/>
          </w:tcPr>
          <w:p w:rsidR="00746088" w:rsidRPr="00D96E24" w:rsidRDefault="00746088" w:rsidP="00B560EB">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Summary of the </w:t>
            </w:r>
            <w:r w:rsidR="00B560EB">
              <w:rPr>
                <w:rFonts w:ascii="Arial" w:hAnsi="Arial" w:cs="Arial"/>
                <w:b/>
                <w:color w:val="FFFFFF" w:themeColor="background1"/>
                <w:sz w:val="20"/>
                <w:szCs w:val="20"/>
              </w:rPr>
              <w:t>s</w:t>
            </w:r>
            <w:r w:rsidRPr="00D96E24">
              <w:rPr>
                <w:rFonts w:ascii="Arial" w:hAnsi="Arial" w:cs="Arial"/>
                <w:b/>
                <w:color w:val="FFFFFF" w:themeColor="background1"/>
                <w:sz w:val="20"/>
                <w:szCs w:val="20"/>
              </w:rPr>
              <w:t xml:space="preserve">pecification </w:t>
            </w:r>
            <w:r w:rsidR="00B560EB">
              <w:rPr>
                <w:rFonts w:ascii="Arial" w:hAnsi="Arial" w:cs="Arial"/>
                <w:b/>
                <w:color w:val="FFFFFF" w:themeColor="background1"/>
                <w:sz w:val="20"/>
                <w:szCs w:val="20"/>
              </w:rPr>
              <w:t>c</w:t>
            </w:r>
            <w:r w:rsidRPr="00D96E24">
              <w:rPr>
                <w:rFonts w:ascii="Arial" w:hAnsi="Arial" w:cs="Arial"/>
                <w:b/>
                <w:color w:val="FFFFFF" w:themeColor="background1"/>
                <w:sz w:val="20"/>
                <w:szCs w:val="20"/>
              </w:rPr>
              <w:t>ontent</w:t>
            </w:r>
          </w:p>
        </w:tc>
        <w:tc>
          <w:tcPr>
            <w:tcW w:w="2832" w:type="dxa"/>
            <w:shd w:val="clear" w:color="auto" w:fill="002147"/>
          </w:tcPr>
          <w:p w:rsidR="00746088" w:rsidRPr="00D96E24" w:rsidRDefault="00746088" w:rsidP="00012201">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Learning </w:t>
            </w:r>
            <w:r w:rsidR="00B560EB">
              <w:rPr>
                <w:rFonts w:ascii="Arial" w:hAnsi="Arial" w:cs="Arial"/>
                <w:b/>
                <w:color w:val="FFFFFF" w:themeColor="background1"/>
                <w:sz w:val="20"/>
                <w:szCs w:val="20"/>
              </w:rPr>
              <w:t>o</w:t>
            </w:r>
            <w:r w:rsidRPr="00D96E24">
              <w:rPr>
                <w:rFonts w:ascii="Arial" w:hAnsi="Arial" w:cs="Arial"/>
                <w:b/>
                <w:color w:val="FFFFFF" w:themeColor="background1"/>
                <w:sz w:val="20"/>
                <w:szCs w:val="20"/>
              </w:rPr>
              <w:t xml:space="preserve">utcomes </w:t>
            </w:r>
          </w:p>
          <w:p w:rsidR="00746088" w:rsidRPr="005A3592" w:rsidRDefault="00746088" w:rsidP="00012201">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What most students should be able to do</w:t>
            </w:r>
          </w:p>
        </w:tc>
        <w:tc>
          <w:tcPr>
            <w:tcW w:w="1275" w:type="dxa"/>
            <w:shd w:val="clear" w:color="auto" w:fill="002147"/>
          </w:tcPr>
          <w:p w:rsidR="00746088" w:rsidRPr="00D96E24" w:rsidRDefault="00746088" w:rsidP="005A3592">
            <w:pPr>
              <w:spacing w:before="40" w:after="4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Suggested timing (lessons)</w:t>
            </w:r>
          </w:p>
        </w:tc>
        <w:tc>
          <w:tcPr>
            <w:tcW w:w="3264" w:type="dxa"/>
            <w:shd w:val="clear" w:color="auto" w:fill="002147"/>
          </w:tcPr>
          <w:p w:rsidR="00746088" w:rsidRPr="00D96E24" w:rsidRDefault="00746088" w:rsidP="00B560EB">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Possible </w:t>
            </w:r>
            <w:r w:rsidR="00C830E9">
              <w:rPr>
                <w:rFonts w:ascii="Arial" w:hAnsi="Arial" w:cs="Arial"/>
                <w:b/>
                <w:color w:val="FFFFFF" w:themeColor="background1"/>
                <w:sz w:val="20"/>
                <w:szCs w:val="20"/>
              </w:rPr>
              <w:t>t</w:t>
            </w:r>
            <w:r w:rsidRPr="00D96E24">
              <w:rPr>
                <w:rFonts w:ascii="Arial" w:hAnsi="Arial" w:cs="Arial"/>
                <w:b/>
                <w:color w:val="FFFFFF" w:themeColor="background1"/>
                <w:sz w:val="20"/>
                <w:szCs w:val="20"/>
              </w:rPr>
              <w:t xml:space="preserve">eaching and </w:t>
            </w:r>
            <w:r w:rsidR="00B560EB">
              <w:rPr>
                <w:rFonts w:ascii="Arial" w:hAnsi="Arial" w:cs="Arial"/>
                <w:b/>
                <w:color w:val="FFFFFF" w:themeColor="background1"/>
                <w:sz w:val="20"/>
                <w:szCs w:val="20"/>
              </w:rPr>
              <w:t>l</w:t>
            </w:r>
            <w:r w:rsidRPr="00D96E24">
              <w:rPr>
                <w:rFonts w:ascii="Arial" w:hAnsi="Arial" w:cs="Arial"/>
                <w:b/>
                <w:color w:val="FFFFFF" w:themeColor="background1"/>
                <w:sz w:val="20"/>
                <w:szCs w:val="20"/>
              </w:rPr>
              <w:t xml:space="preserve">earning </w:t>
            </w:r>
            <w:r w:rsidR="00B560EB">
              <w:rPr>
                <w:rFonts w:ascii="Arial" w:hAnsi="Arial" w:cs="Arial"/>
                <w:b/>
                <w:color w:val="FFFFFF" w:themeColor="background1"/>
                <w:sz w:val="20"/>
                <w:szCs w:val="20"/>
              </w:rPr>
              <w:t>a</w:t>
            </w:r>
            <w:r w:rsidRPr="00D96E24">
              <w:rPr>
                <w:rFonts w:ascii="Arial" w:hAnsi="Arial" w:cs="Arial"/>
                <w:b/>
                <w:color w:val="FFFFFF" w:themeColor="background1"/>
                <w:sz w:val="20"/>
                <w:szCs w:val="20"/>
              </w:rPr>
              <w:t xml:space="preserve">ctivities </w:t>
            </w:r>
          </w:p>
          <w:p w:rsidR="00746088" w:rsidRPr="005A3592" w:rsidRDefault="00746088" w:rsidP="00B560EB">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Homework</w:t>
            </w:r>
          </w:p>
          <w:p w:rsidR="00746088" w:rsidRPr="00D96E24" w:rsidRDefault="00746088" w:rsidP="00012201">
            <w:pPr>
              <w:spacing w:before="60" w:line="240" w:lineRule="exact"/>
              <w:contextualSpacing/>
              <w:rPr>
                <w:rFonts w:ascii="Arial" w:hAnsi="Arial" w:cs="Arial"/>
                <w:b/>
                <w:i/>
                <w:color w:val="FFFFFF" w:themeColor="background1"/>
                <w:sz w:val="20"/>
                <w:szCs w:val="20"/>
              </w:rPr>
            </w:pPr>
          </w:p>
        </w:tc>
        <w:tc>
          <w:tcPr>
            <w:tcW w:w="2304" w:type="dxa"/>
            <w:shd w:val="clear" w:color="auto" w:fill="002147"/>
          </w:tcPr>
          <w:p w:rsidR="00746088" w:rsidRPr="00D96E24" w:rsidRDefault="00746088">
            <w:pPr>
              <w:spacing w:before="60" w:line="240" w:lineRule="exact"/>
              <w:contextualSpacing/>
              <w:rPr>
                <w:rFonts w:ascii="Arial" w:hAnsi="Arial" w:cs="Arial"/>
                <w:b/>
                <w:i/>
                <w:color w:val="FFFFFF" w:themeColor="background1"/>
                <w:sz w:val="20"/>
                <w:szCs w:val="20"/>
              </w:rPr>
            </w:pPr>
            <w:r w:rsidRPr="00D96E24">
              <w:rPr>
                <w:rFonts w:ascii="Arial" w:hAnsi="Arial" w:cs="Arial"/>
                <w:b/>
                <w:color w:val="FFFFFF" w:themeColor="background1"/>
                <w:sz w:val="20"/>
                <w:szCs w:val="20"/>
              </w:rPr>
              <w:t>Resource</w:t>
            </w:r>
          </w:p>
        </w:tc>
        <w:tc>
          <w:tcPr>
            <w:tcW w:w="1662" w:type="dxa"/>
            <w:shd w:val="clear" w:color="auto" w:fill="002147"/>
          </w:tcPr>
          <w:p w:rsidR="00746088" w:rsidRPr="00D96E24" w:rsidRDefault="00746088">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Examination ‘hints and tips’</w:t>
            </w:r>
          </w:p>
          <w:p w:rsidR="00746088" w:rsidRPr="005A3592" w:rsidRDefault="00746088">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Students should:</w:t>
            </w:r>
          </w:p>
        </w:tc>
      </w:tr>
      <w:tr w:rsidR="00746088" w:rsidRPr="00D96E24" w:rsidTr="006101E2">
        <w:tc>
          <w:tcPr>
            <w:tcW w:w="12939" w:type="dxa"/>
            <w:gridSpan w:val="6"/>
          </w:tcPr>
          <w:p w:rsidR="00746088" w:rsidRPr="00D96E24" w:rsidRDefault="001D0582" w:rsidP="00D96E24">
            <w:pPr>
              <w:spacing w:before="60" w:line="240" w:lineRule="exact"/>
              <w:contextualSpacing/>
              <w:rPr>
                <w:rFonts w:ascii="Arial" w:hAnsi="Arial" w:cs="Arial"/>
                <w:b/>
                <w:sz w:val="20"/>
                <w:szCs w:val="20"/>
              </w:rPr>
            </w:pPr>
            <w:r>
              <w:rPr>
                <w:rFonts w:ascii="Arial" w:hAnsi="Arial" w:cs="Arial"/>
                <w:b/>
                <w:sz w:val="20"/>
                <w:szCs w:val="20"/>
              </w:rPr>
              <w:t>3.17</w:t>
            </w:r>
            <w:r w:rsidR="00746088" w:rsidRPr="00D96E24">
              <w:rPr>
                <w:rFonts w:ascii="Arial" w:hAnsi="Arial" w:cs="Arial"/>
                <w:b/>
                <w:sz w:val="20"/>
                <w:szCs w:val="20"/>
              </w:rPr>
              <w:t xml:space="preserve"> Forces and their effects</w:t>
            </w:r>
          </w:p>
        </w:tc>
        <w:tc>
          <w:tcPr>
            <w:tcW w:w="1662" w:type="dxa"/>
          </w:tcPr>
          <w:p w:rsidR="00746088" w:rsidRPr="00D96E24" w:rsidRDefault="00746088" w:rsidP="00D96E24">
            <w:pPr>
              <w:spacing w:before="60" w:line="240" w:lineRule="exact"/>
              <w:contextualSpacing/>
              <w:rPr>
                <w:rFonts w:ascii="Arial" w:hAnsi="Arial" w:cs="Arial"/>
                <w:b/>
                <w:sz w:val="20"/>
                <w:szCs w:val="20"/>
              </w:rPr>
            </w:pPr>
          </w:p>
        </w:tc>
      </w:tr>
      <w:tr w:rsidR="00746088" w:rsidRPr="00D96E24" w:rsidTr="006101E2">
        <w:tc>
          <w:tcPr>
            <w:tcW w:w="12939" w:type="dxa"/>
            <w:gridSpan w:val="6"/>
          </w:tcPr>
          <w:p w:rsidR="00746088" w:rsidRPr="00D96E24" w:rsidRDefault="001D0582" w:rsidP="00D96E24">
            <w:pPr>
              <w:spacing w:before="60" w:line="240" w:lineRule="exact"/>
              <w:contextualSpacing/>
              <w:rPr>
                <w:rFonts w:ascii="Arial" w:hAnsi="Arial" w:cs="Arial"/>
                <w:b/>
                <w:bCs/>
                <w:sz w:val="20"/>
                <w:szCs w:val="20"/>
                <w:lang w:val="en-US"/>
              </w:rPr>
            </w:pPr>
            <w:r>
              <w:rPr>
                <w:rFonts w:ascii="Arial" w:hAnsi="Arial" w:cs="Arial"/>
                <w:b/>
                <w:bCs/>
                <w:sz w:val="20"/>
                <w:szCs w:val="20"/>
                <w:lang w:val="en-US"/>
              </w:rPr>
              <w:t>3.17</w:t>
            </w:r>
            <w:r w:rsidR="00746088" w:rsidRPr="00D96E24">
              <w:rPr>
                <w:rFonts w:ascii="Arial" w:hAnsi="Arial" w:cs="Arial"/>
                <w:b/>
                <w:bCs/>
                <w:sz w:val="20"/>
                <w:szCs w:val="20"/>
                <w:lang w:val="en-US"/>
              </w:rPr>
              <w:t>.1 Forces and their interactions</w:t>
            </w:r>
          </w:p>
        </w:tc>
        <w:tc>
          <w:tcPr>
            <w:tcW w:w="1662" w:type="dxa"/>
          </w:tcPr>
          <w:p w:rsidR="00746088" w:rsidRPr="00D96E24" w:rsidRDefault="00746088" w:rsidP="00D96E24">
            <w:pPr>
              <w:spacing w:before="60" w:line="240" w:lineRule="exact"/>
              <w:contextualSpacing/>
              <w:rPr>
                <w:rFonts w:ascii="Arial" w:hAnsi="Arial" w:cs="Arial"/>
                <w:b/>
                <w:bCs/>
                <w:sz w:val="20"/>
                <w:szCs w:val="20"/>
                <w:lang w:val="en-US"/>
              </w:rPr>
            </w:pPr>
          </w:p>
        </w:tc>
      </w:tr>
      <w:tr w:rsidR="00241E21" w:rsidRPr="00D96E24" w:rsidTr="006101E2">
        <w:tc>
          <w:tcPr>
            <w:tcW w:w="127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3.17.1a</w:t>
            </w:r>
          </w:p>
        </w:tc>
        <w:tc>
          <w:tcPr>
            <w:tcW w:w="198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Objects interact by non-contact (field) forces (including gravity, electrostatics, magnetism) and by contact forces (including friction, air resistance, tension and normal contact force).</w:t>
            </w:r>
          </w:p>
        </w:tc>
        <w:tc>
          <w:tcPr>
            <w:tcW w:w="2832" w:type="dxa"/>
            <w:tcMar>
              <w:top w:w="57" w:type="dxa"/>
            </w:tcMar>
          </w:tcPr>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Recall and describe the effects of forces in terms of changing the shape and/or motion of objects.</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Give examples of contact and non-contact forces.</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Describe examples of contact forces explaining how the force is produced.</w:t>
            </w:r>
          </w:p>
          <w:p w:rsidR="00241E21" w:rsidRPr="00241E21" w:rsidRDefault="00241E21" w:rsidP="00241E21">
            <w:pPr>
              <w:tabs>
                <w:tab w:val="left" w:pos="10206"/>
              </w:tabs>
              <w:spacing w:after="0" w:line="240" w:lineRule="auto"/>
              <w:ind w:left="51"/>
              <w:rPr>
                <w:rFonts w:ascii="Arial" w:hAnsi="Arial" w:cs="Arial"/>
                <w:sz w:val="20"/>
                <w:szCs w:val="20"/>
              </w:rPr>
            </w:pPr>
          </w:p>
          <w:p w:rsidR="00C830E9" w:rsidRPr="00D96E24" w:rsidRDefault="00241E21" w:rsidP="00C830E9">
            <w:pPr>
              <w:tabs>
                <w:tab w:val="left" w:pos="10206"/>
              </w:tabs>
              <w:spacing w:after="0" w:line="240" w:lineRule="auto"/>
              <w:ind w:left="51"/>
              <w:rPr>
                <w:rFonts w:ascii="Arial" w:hAnsi="Arial" w:cs="Arial"/>
                <w:sz w:val="20"/>
                <w:szCs w:val="20"/>
              </w:rPr>
            </w:pPr>
            <w:r w:rsidRPr="00241E21">
              <w:rPr>
                <w:rFonts w:ascii="Arial" w:hAnsi="Arial" w:cs="Arial"/>
                <w:sz w:val="20"/>
                <w:szCs w:val="20"/>
              </w:rPr>
              <w:t xml:space="preserve">Describe examples of non-contact forces and state how the force is produced, </w:t>
            </w:r>
            <w:proofErr w:type="spellStart"/>
            <w:r w:rsidRPr="00241E21">
              <w:rPr>
                <w:rFonts w:ascii="Arial" w:hAnsi="Arial" w:cs="Arial"/>
                <w:sz w:val="20"/>
                <w:szCs w:val="20"/>
              </w:rPr>
              <w:t>eg</w:t>
            </w:r>
            <w:proofErr w:type="spellEnd"/>
            <w:r w:rsidRPr="00241E21">
              <w:rPr>
                <w:rFonts w:ascii="Arial" w:hAnsi="Arial" w:cs="Arial"/>
                <w:sz w:val="20"/>
                <w:szCs w:val="20"/>
              </w:rPr>
              <w:t xml:space="preserve"> gravitational force caused by two objects with mass exerting an attractive force on each other.</w:t>
            </w:r>
          </w:p>
        </w:tc>
        <w:tc>
          <w:tcPr>
            <w:tcW w:w="1275" w:type="dxa"/>
            <w:tcMar>
              <w:top w:w="57" w:type="dxa"/>
            </w:tcMar>
          </w:tcPr>
          <w:p w:rsidR="00241E21" w:rsidRPr="00D96E24" w:rsidRDefault="00241E21" w:rsidP="005A3592">
            <w:pPr>
              <w:spacing w:after="0" w:line="240" w:lineRule="auto"/>
              <w:contextualSpacing/>
              <w:jc w:val="center"/>
              <w:rPr>
                <w:rFonts w:ascii="Arial" w:hAnsi="Arial" w:cs="Arial"/>
                <w:sz w:val="20"/>
                <w:szCs w:val="20"/>
              </w:rPr>
            </w:pPr>
            <w:r w:rsidRPr="00241E21">
              <w:rPr>
                <w:rFonts w:ascii="Arial" w:hAnsi="Arial" w:cs="Arial"/>
                <w:sz w:val="20"/>
                <w:szCs w:val="20"/>
              </w:rPr>
              <w:t>0.5</w:t>
            </w:r>
          </w:p>
        </w:tc>
        <w:tc>
          <w:tcPr>
            <w:tcW w:w="3264" w:type="dxa"/>
            <w:tcMar>
              <w:top w:w="57" w:type="dxa"/>
            </w:tcMar>
          </w:tcPr>
          <w:p w:rsidR="00241E21" w:rsidRPr="00D96E24" w:rsidRDefault="00241E21" w:rsidP="00241E21">
            <w:pPr>
              <w:spacing w:after="0" w:line="240" w:lineRule="auto"/>
              <w:ind w:left="67"/>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Investigate contact and non-contact forces. This can include magnets, friction along a surface, </w:t>
            </w:r>
            <w:proofErr w:type="spellStart"/>
            <w:r w:rsidRPr="00D96E24">
              <w:rPr>
                <w:rFonts w:ascii="Arial" w:hAnsi="Arial" w:cs="Arial"/>
                <w:sz w:val="20"/>
                <w:szCs w:val="20"/>
              </w:rPr>
              <w:t>eg</w:t>
            </w:r>
            <w:proofErr w:type="spellEnd"/>
            <w:r w:rsidRPr="00D96E24">
              <w:rPr>
                <w:rFonts w:ascii="Arial" w:hAnsi="Arial" w:cs="Arial"/>
                <w:sz w:val="20"/>
                <w:szCs w:val="20"/>
              </w:rPr>
              <w:t xml:space="preserve"> when a shoe is pulled along it. You can change the surface to explore how </w:t>
            </w:r>
            <w:proofErr w:type="gramStart"/>
            <w:r w:rsidRPr="00D96E24">
              <w:rPr>
                <w:rFonts w:ascii="Arial" w:hAnsi="Arial" w:cs="Arial"/>
                <w:sz w:val="20"/>
                <w:szCs w:val="20"/>
              </w:rPr>
              <w:t>this changes</w:t>
            </w:r>
            <w:proofErr w:type="gramEnd"/>
            <w:r w:rsidRPr="00D96E24">
              <w:rPr>
                <w:rFonts w:ascii="Arial" w:hAnsi="Arial" w:cs="Arial"/>
                <w:sz w:val="20"/>
                <w:szCs w:val="20"/>
              </w:rPr>
              <w:t xml:space="preserve"> the amount of force required to move </w:t>
            </w:r>
            <w:proofErr w:type="spellStart"/>
            <w:r w:rsidRPr="00D96E24">
              <w:rPr>
                <w:rFonts w:ascii="Arial" w:hAnsi="Arial" w:cs="Arial"/>
                <w:sz w:val="20"/>
                <w:szCs w:val="20"/>
              </w:rPr>
              <w:t>the</w:t>
            </w:r>
            <w:r w:rsidR="00B870D9">
              <w:rPr>
                <w:rFonts w:ascii="Arial" w:hAnsi="Arial" w:cs="Arial"/>
                <w:sz w:val="20"/>
                <w:szCs w:val="20"/>
              </w:rPr>
              <w:t>shoe</w:t>
            </w:r>
            <w:proofErr w:type="spellEnd"/>
            <w:r w:rsidRPr="00D96E24">
              <w:rPr>
                <w:rFonts w:ascii="Arial" w:hAnsi="Arial" w:cs="Arial"/>
                <w:sz w:val="20"/>
                <w:szCs w:val="20"/>
              </w:rPr>
              <w:t xml:space="preserve">. You could also add a lubricant, </w:t>
            </w:r>
            <w:proofErr w:type="spellStart"/>
            <w:r w:rsidRPr="00D96E24">
              <w:rPr>
                <w:rFonts w:ascii="Arial" w:hAnsi="Arial" w:cs="Arial"/>
                <w:sz w:val="20"/>
                <w:szCs w:val="20"/>
              </w:rPr>
              <w:t>eg</w:t>
            </w:r>
            <w:proofErr w:type="spellEnd"/>
            <w:r w:rsidRPr="00D96E24">
              <w:rPr>
                <w:rFonts w:ascii="Arial" w:hAnsi="Arial" w:cs="Arial"/>
                <w:sz w:val="20"/>
                <w:szCs w:val="20"/>
              </w:rPr>
              <w:t xml:space="preserve"> water/oil to the surface.</w:t>
            </w:r>
          </w:p>
          <w:p w:rsidR="00241E21" w:rsidRPr="00D96E24" w:rsidRDefault="00241E21" w:rsidP="00241E21">
            <w:pPr>
              <w:pStyle w:val="ListParagraph"/>
              <w:spacing w:line="240" w:lineRule="auto"/>
              <w:ind w:left="209"/>
              <w:rPr>
                <w:rFonts w:ascii="Arial" w:hAnsi="Arial" w:cs="Arial"/>
                <w:sz w:val="20"/>
                <w:szCs w:val="20"/>
              </w:rPr>
            </w:pPr>
          </w:p>
          <w:p w:rsidR="00241E21" w:rsidRPr="00C830E9" w:rsidRDefault="00241E21" w:rsidP="00C830E9">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To illustrate static electricity as a non-contact force pupils could rub a polythene rod with a duster and then use the charged rod to attract small pieces of paper (</w:t>
            </w:r>
            <w:proofErr w:type="spellStart"/>
            <w:r w:rsidRPr="00D96E24">
              <w:rPr>
                <w:rFonts w:ascii="Arial" w:hAnsi="Arial" w:cs="Arial"/>
                <w:sz w:val="20"/>
                <w:szCs w:val="20"/>
              </w:rPr>
              <w:t>eg</w:t>
            </w:r>
            <w:proofErr w:type="spellEnd"/>
            <w:r w:rsidRPr="00D96E24">
              <w:rPr>
                <w:rFonts w:ascii="Arial" w:hAnsi="Arial" w:cs="Arial"/>
                <w:sz w:val="20"/>
                <w:szCs w:val="20"/>
              </w:rPr>
              <w:t xml:space="preserve"> from a hole punch) or bend water.</w:t>
            </w:r>
          </w:p>
        </w:tc>
        <w:tc>
          <w:tcPr>
            <w:tcW w:w="2304" w:type="dxa"/>
            <w:tcMar>
              <w:top w:w="57" w:type="dxa"/>
            </w:tcMar>
          </w:tcPr>
          <w:p w:rsidR="00241E21" w:rsidRPr="00D96E24" w:rsidRDefault="00241E21" w:rsidP="00D96E24">
            <w:pPr>
              <w:spacing w:after="0" w:line="240" w:lineRule="auto"/>
              <w:contextualSpacing/>
              <w:rPr>
                <w:rFonts w:ascii="Arial" w:hAnsi="Arial" w:cs="Arial"/>
                <w:sz w:val="20"/>
                <w:szCs w:val="20"/>
              </w:rPr>
            </w:pPr>
          </w:p>
        </w:tc>
        <w:tc>
          <w:tcPr>
            <w:tcW w:w="1662" w:type="dxa"/>
          </w:tcPr>
          <w:p w:rsidR="00241E21" w:rsidRPr="00D96E24" w:rsidRDefault="00241E21" w:rsidP="00D96E24">
            <w:pPr>
              <w:spacing w:after="0" w:line="240" w:lineRule="auto"/>
              <w:contextualSpacing/>
              <w:rPr>
                <w:rFonts w:ascii="Arial" w:hAnsi="Arial" w:cs="Arial"/>
                <w:sz w:val="20"/>
                <w:szCs w:val="20"/>
              </w:rPr>
            </w:pPr>
          </w:p>
        </w:tc>
      </w:tr>
      <w:tr w:rsidR="00241E21" w:rsidRPr="00D96E24" w:rsidTr="006101E2">
        <w:tc>
          <w:tcPr>
            <w:tcW w:w="127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3.17.1b</w:t>
            </w:r>
          </w:p>
        </w:tc>
        <w:tc>
          <w:tcPr>
            <w:tcW w:w="1987" w:type="dxa"/>
            <w:tcMar>
              <w:top w:w="57" w:type="dxa"/>
            </w:tcMar>
          </w:tcPr>
          <w:p w:rsidR="00241E21" w:rsidRPr="00D96E24" w:rsidRDefault="00241E21" w:rsidP="00241E21">
            <w:pPr>
              <w:spacing w:after="0" w:line="240" w:lineRule="auto"/>
              <w:contextualSpacing/>
              <w:rPr>
                <w:rFonts w:ascii="Arial" w:hAnsi="Arial" w:cs="Arial"/>
                <w:sz w:val="20"/>
                <w:szCs w:val="20"/>
              </w:rPr>
            </w:pPr>
            <w:r w:rsidRPr="00241E21">
              <w:rPr>
                <w:rFonts w:ascii="Arial" w:hAnsi="Arial" w:cs="Arial"/>
                <w:sz w:val="20"/>
                <w:szCs w:val="20"/>
              </w:rPr>
              <w:t>Friction is a force between two surfaces, which impedes motion and may result in heating.  Air resistance is a form of friction.</w:t>
            </w:r>
          </w:p>
        </w:tc>
        <w:tc>
          <w:tcPr>
            <w:tcW w:w="2832" w:type="dxa"/>
            <w:tcMar>
              <w:top w:w="57" w:type="dxa"/>
            </w:tcMar>
          </w:tcPr>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 xml:space="preserve">Recall the meaning of friction. </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D96E24"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Explain the effect of friction on objects.</w:t>
            </w:r>
          </w:p>
        </w:tc>
        <w:tc>
          <w:tcPr>
            <w:tcW w:w="1275" w:type="dxa"/>
            <w:tcMar>
              <w:top w:w="57" w:type="dxa"/>
            </w:tcMar>
          </w:tcPr>
          <w:p w:rsidR="00241E21" w:rsidRPr="00D96E24" w:rsidRDefault="00241E21"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41E21" w:rsidRPr="00D96E24" w:rsidRDefault="00241E21" w:rsidP="00241E21">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Make parachutes of different sizes, </w:t>
            </w:r>
            <w:proofErr w:type="spellStart"/>
            <w:r w:rsidRPr="00D96E24">
              <w:rPr>
                <w:rFonts w:ascii="Arial" w:hAnsi="Arial" w:cs="Arial"/>
                <w:sz w:val="20"/>
                <w:szCs w:val="20"/>
              </w:rPr>
              <w:t>eg</w:t>
            </w:r>
            <w:proofErr w:type="spellEnd"/>
            <w:r w:rsidRPr="00D96E24">
              <w:rPr>
                <w:rFonts w:ascii="Arial" w:hAnsi="Arial" w:cs="Arial"/>
                <w:sz w:val="20"/>
                <w:szCs w:val="20"/>
              </w:rPr>
              <w:t xml:space="preserve"> 10x10cm and one 50x50cm, and then drop it from a height. </w:t>
            </w:r>
          </w:p>
          <w:p w:rsidR="00241E21" w:rsidRPr="00D96E24" w:rsidRDefault="00241E21" w:rsidP="00241E21">
            <w:pPr>
              <w:pStyle w:val="ListParagraph"/>
              <w:spacing w:line="240" w:lineRule="auto"/>
              <w:ind w:left="35"/>
              <w:rPr>
                <w:rFonts w:ascii="Arial" w:hAnsi="Arial" w:cs="Arial"/>
                <w:sz w:val="20"/>
                <w:szCs w:val="20"/>
              </w:rPr>
            </w:pPr>
          </w:p>
          <w:p w:rsidR="00C830E9" w:rsidRPr="00D85926" w:rsidRDefault="00241E21" w:rsidP="00D85926">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Time how long it takes to fall and then discuss the change in forces.</w:t>
            </w:r>
          </w:p>
        </w:tc>
        <w:tc>
          <w:tcPr>
            <w:tcW w:w="2304" w:type="dxa"/>
            <w:tcMar>
              <w:top w:w="57" w:type="dxa"/>
            </w:tcMar>
          </w:tcPr>
          <w:p w:rsidR="00241E21" w:rsidRPr="00D96E24" w:rsidRDefault="00241E21" w:rsidP="00D96E24">
            <w:pPr>
              <w:spacing w:after="0" w:line="240" w:lineRule="auto"/>
              <w:contextualSpacing/>
              <w:rPr>
                <w:rFonts w:ascii="Arial" w:hAnsi="Arial" w:cs="Arial"/>
                <w:sz w:val="20"/>
                <w:szCs w:val="20"/>
              </w:rPr>
            </w:pPr>
          </w:p>
        </w:tc>
        <w:tc>
          <w:tcPr>
            <w:tcW w:w="1662" w:type="dxa"/>
          </w:tcPr>
          <w:p w:rsidR="00241E21" w:rsidRPr="00D96E24" w:rsidRDefault="00241E21"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241E21" w:rsidRDefault="00521822" w:rsidP="00D96E24">
            <w:pPr>
              <w:spacing w:after="0" w:line="240" w:lineRule="auto"/>
              <w:contextualSpacing/>
              <w:rPr>
                <w:rFonts w:ascii="Arial" w:hAnsi="Arial" w:cs="Arial"/>
                <w:sz w:val="20"/>
                <w:szCs w:val="20"/>
              </w:rPr>
            </w:pPr>
            <w:r w:rsidRPr="00241E21">
              <w:rPr>
                <w:rFonts w:ascii="Arial" w:hAnsi="Arial" w:cs="Arial"/>
                <w:sz w:val="20"/>
                <w:szCs w:val="20"/>
              </w:rPr>
              <w:lastRenderedPageBreak/>
              <w:t>3.17.1c</w:t>
            </w:r>
          </w:p>
        </w:tc>
        <w:tc>
          <w:tcPr>
            <w:tcW w:w="1987" w:type="dxa"/>
            <w:tcMar>
              <w:top w:w="57" w:type="dxa"/>
            </w:tcMar>
          </w:tcPr>
          <w:p w:rsidR="00521822" w:rsidRPr="00241E21" w:rsidRDefault="00521822" w:rsidP="00241E21">
            <w:pPr>
              <w:spacing w:after="0" w:line="240" w:lineRule="auto"/>
              <w:contextualSpacing/>
              <w:rPr>
                <w:rFonts w:ascii="Arial" w:hAnsi="Arial" w:cs="Arial"/>
                <w:sz w:val="20"/>
                <w:szCs w:val="20"/>
              </w:rPr>
            </w:pPr>
            <w:r w:rsidRPr="00241E21">
              <w:rPr>
                <w:rFonts w:ascii="Arial" w:hAnsi="Arial" w:cs="Arial"/>
                <w:sz w:val="20"/>
                <w:szCs w:val="20"/>
              </w:rPr>
              <w:t>Pairs of objects interact to produce a force on each other, which can be represented as vectors.</w:t>
            </w:r>
          </w:p>
        </w:tc>
        <w:tc>
          <w:tcPr>
            <w:tcW w:w="2832" w:type="dxa"/>
            <w:tcMar>
              <w:top w:w="57" w:type="dxa"/>
            </w:tcMar>
          </w:tcPr>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Pr="00241E21" w:rsidRDefault="00521822" w:rsidP="00D85926">
            <w:pPr>
              <w:tabs>
                <w:tab w:val="left" w:pos="10206"/>
              </w:tabs>
              <w:spacing w:after="0" w:line="240" w:lineRule="auto"/>
              <w:rPr>
                <w:rFonts w:ascii="Arial" w:hAnsi="Arial" w:cs="Arial"/>
                <w:sz w:val="20"/>
                <w:szCs w:val="20"/>
              </w:rPr>
            </w:pPr>
          </w:p>
        </w:tc>
        <w:tc>
          <w:tcPr>
            <w:tcW w:w="1275" w:type="dxa"/>
            <w:vMerge w:val="restart"/>
            <w:tcMar>
              <w:top w:w="57" w:type="dxa"/>
            </w:tcMar>
          </w:tcPr>
          <w:p w:rsidR="00521822" w:rsidRDefault="00521822"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521822" w:rsidRPr="00D96E24" w:rsidRDefault="00521822" w:rsidP="00241E21">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Measuring the size of a force using a Newton meter.</w:t>
            </w:r>
          </w:p>
          <w:p w:rsidR="00521822" w:rsidRPr="00D96E24" w:rsidRDefault="00521822" w:rsidP="00241E21">
            <w:pPr>
              <w:pStyle w:val="ListParagraph"/>
              <w:spacing w:line="240" w:lineRule="auto"/>
              <w:ind w:left="35"/>
              <w:rPr>
                <w:rFonts w:ascii="Arial" w:hAnsi="Arial" w:cs="Arial"/>
                <w:b/>
                <w:sz w:val="20"/>
                <w:szCs w:val="20"/>
              </w:rPr>
            </w:pPr>
          </w:p>
        </w:tc>
        <w:tc>
          <w:tcPr>
            <w:tcW w:w="2304" w:type="dxa"/>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241E21" w:rsidRDefault="00521822" w:rsidP="002002AF">
            <w:pPr>
              <w:spacing w:after="0" w:line="240" w:lineRule="auto"/>
              <w:contextualSpacing/>
              <w:rPr>
                <w:rFonts w:ascii="Arial" w:hAnsi="Arial" w:cs="Arial"/>
                <w:sz w:val="20"/>
                <w:szCs w:val="20"/>
              </w:rPr>
            </w:pPr>
            <w:r w:rsidRPr="002002AF">
              <w:rPr>
                <w:rFonts w:ascii="Arial" w:hAnsi="Arial" w:cs="Arial"/>
                <w:sz w:val="20"/>
                <w:szCs w:val="20"/>
              </w:rPr>
              <w:t>3.17.1d</w:t>
            </w:r>
          </w:p>
        </w:tc>
        <w:tc>
          <w:tcPr>
            <w:tcW w:w="1987" w:type="dxa"/>
            <w:tcMar>
              <w:top w:w="57" w:type="dxa"/>
            </w:tcMar>
          </w:tcPr>
          <w:p w:rsidR="00521822" w:rsidRPr="00241E21" w:rsidRDefault="00521822" w:rsidP="00241E21">
            <w:pPr>
              <w:spacing w:after="0" w:line="240" w:lineRule="auto"/>
              <w:contextualSpacing/>
              <w:rPr>
                <w:rFonts w:ascii="Arial" w:hAnsi="Arial" w:cs="Arial"/>
                <w:sz w:val="20"/>
                <w:szCs w:val="20"/>
              </w:rPr>
            </w:pPr>
            <w:r w:rsidRPr="002002AF">
              <w:rPr>
                <w:rFonts w:ascii="Arial" w:hAnsi="Arial" w:cs="Arial"/>
                <w:sz w:val="20"/>
                <w:szCs w:val="20"/>
              </w:rPr>
              <w:t>Scalars are quantities that have magnitude only. Vectors are quantities that have direction as well as a magnitude. A vector quantity may be represented by an arrow. The length of the arrow represents the magnitude and the direction of the arrow represents the direction of the vector quantity.</w:t>
            </w:r>
          </w:p>
        </w:tc>
        <w:tc>
          <w:tcPr>
            <w:tcW w:w="2832" w:type="dxa"/>
            <w:tcMar>
              <w:top w:w="57" w:type="dxa"/>
            </w:tcMar>
          </w:tcPr>
          <w:p w:rsidR="00521822" w:rsidRPr="002002AF" w:rsidRDefault="00521822" w:rsidP="002002AF">
            <w:pPr>
              <w:tabs>
                <w:tab w:val="left" w:pos="10206"/>
              </w:tabs>
              <w:spacing w:after="0" w:line="240" w:lineRule="auto"/>
              <w:ind w:left="51"/>
              <w:rPr>
                <w:rFonts w:ascii="Arial" w:hAnsi="Arial" w:cs="Arial"/>
                <w:sz w:val="20"/>
                <w:szCs w:val="20"/>
              </w:rPr>
            </w:pPr>
            <w:r w:rsidRPr="002002AF">
              <w:rPr>
                <w:rFonts w:ascii="Arial" w:hAnsi="Arial" w:cs="Arial"/>
                <w:sz w:val="20"/>
                <w:szCs w:val="20"/>
              </w:rPr>
              <w:t>Understand the difference between scalar and vector quantities and give examples of both.</w:t>
            </w: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41E21" w:rsidRDefault="00521822" w:rsidP="002002AF">
            <w:pPr>
              <w:tabs>
                <w:tab w:val="left" w:pos="10206"/>
              </w:tabs>
              <w:spacing w:after="0" w:line="240" w:lineRule="auto"/>
              <w:ind w:left="51"/>
              <w:rPr>
                <w:rFonts w:ascii="Arial" w:hAnsi="Arial" w:cs="Arial"/>
                <w:sz w:val="20"/>
                <w:szCs w:val="20"/>
              </w:rPr>
            </w:pPr>
            <w:r w:rsidRPr="002002AF">
              <w:rPr>
                <w:rFonts w:ascii="Arial" w:hAnsi="Arial" w:cs="Arial"/>
                <w:sz w:val="20"/>
                <w:szCs w:val="20"/>
              </w:rPr>
              <w:t>Students should be aware that distance, speed and time are examples of scalars and displacement; velocity, acceleration, force and momentum are examples of vectors.</w:t>
            </w:r>
          </w:p>
        </w:tc>
        <w:tc>
          <w:tcPr>
            <w:tcW w:w="1275" w:type="dxa"/>
            <w:vMerge/>
            <w:tcMar>
              <w:top w:w="57" w:type="dxa"/>
            </w:tcMar>
          </w:tcPr>
          <w:p w:rsidR="00521822"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2002AF">
            <w:pPr>
              <w:spacing w:after="0"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Sort quantities into vectors and scalars.</w:t>
            </w:r>
          </w:p>
          <w:p w:rsidR="00521822" w:rsidRPr="00D96E24" w:rsidRDefault="00521822" w:rsidP="002002AF">
            <w:pPr>
              <w:spacing w:after="0" w:line="240" w:lineRule="auto"/>
              <w:ind w:left="35"/>
              <w:rPr>
                <w:rFonts w:ascii="Arial" w:hAnsi="Arial" w:cs="Arial"/>
                <w:sz w:val="20"/>
                <w:szCs w:val="20"/>
              </w:rPr>
            </w:pPr>
          </w:p>
          <w:p w:rsidR="00521822" w:rsidRPr="00D96E24" w:rsidRDefault="00521822" w:rsidP="002002AF">
            <w:pPr>
              <w:spacing w:after="0" w:line="240" w:lineRule="auto"/>
              <w:ind w:left="35"/>
              <w:rPr>
                <w:rFonts w:ascii="Arial" w:hAnsi="Arial" w:cs="Arial"/>
                <w:sz w:val="20"/>
                <w:szCs w:val="20"/>
              </w:rPr>
            </w:pPr>
            <w:r w:rsidRPr="00D96E24">
              <w:rPr>
                <w:rFonts w:ascii="Arial" w:hAnsi="Arial" w:cs="Arial"/>
                <w:b/>
                <w:sz w:val="20"/>
                <w:szCs w:val="20"/>
              </w:rPr>
              <w:t>Activity:</w:t>
            </w:r>
            <w:r w:rsidRPr="00D96E24">
              <w:rPr>
                <w:rFonts w:ascii="Arial" w:hAnsi="Arial" w:cs="Arial"/>
                <w:sz w:val="20"/>
                <w:szCs w:val="20"/>
              </w:rPr>
              <w:t xml:space="preserve"> Draw vector diagrams for vectors where the size and direction of the arrow represents the size and direction of the vector.</w:t>
            </w:r>
          </w:p>
          <w:p w:rsidR="00521822" w:rsidRPr="00D96E24" w:rsidRDefault="00521822" w:rsidP="002002AF">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Pupils could model displacement vectors by sketching a scale drawing for displacement vectors, </w:t>
            </w:r>
            <w:proofErr w:type="spellStart"/>
            <w:r w:rsidRPr="00D96E24">
              <w:rPr>
                <w:rFonts w:ascii="Arial" w:hAnsi="Arial" w:cs="Arial"/>
                <w:sz w:val="20"/>
                <w:szCs w:val="20"/>
              </w:rPr>
              <w:t>eg</w:t>
            </w:r>
            <w:proofErr w:type="spellEnd"/>
            <w:r w:rsidRPr="00D96E24">
              <w:rPr>
                <w:rFonts w:ascii="Arial" w:hAnsi="Arial" w:cs="Arial"/>
                <w:sz w:val="20"/>
                <w:szCs w:val="20"/>
              </w:rPr>
              <w:t xml:space="preserve"> 3m east followed by 5m north in the playground. Then back in the classroom get them to draw a scale diagram (</w:t>
            </w:r>
            <w:proofErr w:type="spellStart"/>
            <w:r w:rsidRPr="00D96E24">
              <w:rPr>
                <w:rFonts w:ascii="Arial" w:hAnsi="Arial" w:cs="Arial"/>
                <w:sz w:val="20"/>
                <w:szCs w:val="20"/>
              </w:rPr>
              <w:t>ie</w:t>
            </w:r>
            <w:proofErr w:type="spellEnd"/>
            <w:r w:rsidRPr="00D96E24">
              <w:rPr>
                <w:rFonts w:ascii="Arial" w:hAnsi="Arial" w:cs="Arial"/>
                <w:sz w:val="20"/>
                <w:szCs w:val="20"/>
              </w:rPr>
              <w:t xml:space="preserve"> 1m = 1cm) of</w:t>
            </w:r>
            <w:r>
              <w:rPr>
                <w:rFonts w:ascii="Arial" w:hAnsi="Arial" w:cs="Arial"/>
                <w:sz w:val="20"/>
                <w:szCs w:val="20"/>
              </w:rPr>
              <w:t xml:space="preserve"> this using the arrow notation.</w:t>
            </w: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Pr="00D85926" w:rsidRDefault="00521822" w:rsidP="00D85926">
            <w:pPr>
              <w:spacing w:after="0" w:line="240" w:lineRule="auto"/>
              <w:ind w:left="35"/>
              <w:rPr>
                <w:rFonts w:ascii="Arial" w:hAnsi="Arial" w:cs="Arial"/>
                <w:sz w:val="20"/>
                <w:szCs w:val="20"/>
              </w:rPr>
            </w:pPr>
          </w:p>
        </w:tc>
        <w:tc>
          <w:tcPr>
            <w:tcW w:w="2304" w:type="dxa"/>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Know some </w:t>
            </w:r>
          </w:p>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examples of both </w:t>
            </w:r>
          </w:p>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scalars and </w:t>
            </w:r>
          </w:p>
          <w:p w:rsidR="00521822" w:rsidRPr="00D96E24" w:rsidRDefault="00521822" w:rsidP="002002AF">
            <w:pPr>
              <w:spacing w:after="0" w:line="240" w:lineRule="auto"/>
              <w:contextualSpacing/>
              <w:rPr>
                <w:rFonts w:ascii="Arial" w:hAnsi="Arial" w:cs="Arial"/>
                <w:sz w:val="20"/>
                <w:szCs w:val="20"/>
              </w:rPr>
            </w:pPr>
            <w:proofErr w:type="gramStart"/>
            <w:r w:rsidRPr="00D96E24">
              <w:rPr>
                <w:rFonts w:ascii="Arial" w:hAnsi="Arial" w:cs="Arial"/>
                <w:sz w:val="20"/>
                <w:szCs w:val="20"/>
              </w:rPr>
              <w:t>vectors</w:t>
            </w:r>
            <w:proofErr w:type="gramEnd"/>
            <w:r w:rsidRPr="00D96E24">
              <w:rPr>
                <w:rFonts w:ascii="Arial" w:hAnsi="Arial" w:cs="Arial"/>
                <w:sz w:val="20"/>
                <w:szCs w:val="20"/>
              </w:rPr>
              <w:t>.</w:t>
            </w:r>
          </w:p>
          <w:p w:rsidR="00521822" w:rsidRPr="00D96E24" w:rsidRDefault="00521822" w:rsidP="00D96E24">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2002AF" w:rsidRDefault="002002AF" w:rsidP="002002AF">
            <w:pPr>
              <w:spacing w:after="0" w:line="240" w:lineRule="auto"/>
              <w:contextualSpacing/>
              <w:rPr>
                <w:rFonts w:ascii="Arial" w:hAnsi="Arial" w:cs="Arial"/>
                <w:sz w:val="20"/>
                <w:szCs w:val="20"/>
              </w:rPr>
            </w:pPr>
            <w:r w:rsidRPr="002002AF">
              <w:rPr>
                <w:rFonts w:ascii="Arial" w:hAnsi="Arial" w:cs="Arial"/>
                <w:sz w:val="20"/>
                <w:szCs w:val="20"/>
              </w:rPr>
              <w:lastRenderedPageBreak/>
              <w:t>3.17.1e</w:t>
            </w:r>
          </w:p>
        </w:tc>
        <w:tc>
          <w:tcPr>
            <w:tcW w:w="1987"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Weight is the force acting on an object due to gravity. The weight of an object depends on the gravitational field strength at the point where the object is.</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The weight of an object can be calculated using the equation: </w:t>
            </w: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Weight (N) = mass (kg) </w:t>
            </w:r>
            <m:oMath>
              <m:r>
                <m:rPr>
                  <m:nor/>
                </m:rPr>
                <w:rPr>
                  <w:rFonts w:ascii="Arial" w:hAnsi="Arial" w:cs="Arial"/>
                  <w:sz w:val="20"/>
                  <w:szCs w:val="20"/>
                </w:rPr>
                <m:t>×</m:t>
              </m:r>
            </m:oMath>
            <w:r w:rsidRPr="00D96E24">
              <w:rPr>
                <w:rFonts w:ascii="Arial" w:hAnsi="Arial" w:cs="Arial"/>
                <w:sz w:val="20"/>
                <w:szCs w:val="20"/>
              </w:rPr>
              <w:t xml:space="preserve"> gravitational field strength (N/kg)</w:t>
            </w:r>
          </w:p>
          <w:p w:rsidR="002002AF" w:rsidRPr="00C830E9" w:rsidRDefault="002002AF" w:rsidP="002002AF">
            <w:pPr>
              <w:spacing w:after="0" w:line="240" w:lineRule="auto"/>
              <w:contextualSpacing/>
              <w:rPr>
                <w:rFonts w:ascii="Arial" w:hAnsi="Arial" w:cs="Arial"/>
                <w:sz w:val="20"/>
                <w:szCs w:val="20"/>
              </w:rPr>
            </w:pPr>
            <m:oMathPara>
              <m:oMath>
                <m:r>
                  <m:rPr>
                    <m:nor/>
                  </m:rPr>
                  <w:rPr>
                    <w:rFonts w:ascii="Arial" w:hAnsi="Arial" w:cs="Arial"/>
                    <w:i/>
                    <w:sz w:val="20"/>
                    <w:szCs w:val="20"/>
                  </w:rPr>
                  <m:t xml:space="preserve">W </m:t>
                </m:r>
                <m:r>
                  <m:rPr>
                    <m:nor/>
                  </m:rPr>
                  <w:rPr>
                    <w:rFonts w:ascii="Arial" w:hAnsi="Arial" w:cs="Arial"/>
                    <w:sz w:val="20"/>
                    <w:szCs w:val="20"/>
                  </w:rPr>
                  <m:t>=</m:t>
                </m:r>
                <m:r>
                  <m:rPr>
                    <m:nor/>
                  </m:rPr>
                  <w:rPr>
                    <w:rFonts w:ascii="Arial" w:hAnsi="Arial" w:cs="Arial"/>
                    <w:i/>
                    <w:sz w:val="20"/>
                    <w:szCs w:val="20"/>
                  </w:rPr>
                  <m:t xml:space="preserve"> m </m:t>
                </m:r>
                <m:r>
                  <m:rPr>
                    <m:nor/>
                  </m:rPr>
                  <w:rPr>
                    <w:rFonts w:ascii="Arial" w:hAnsi="Arial" w:cs="Arial"/>
                    <w:sz w:val="20"/>
                    <w:szCs w:val="20"/>
                  </w:rPr>
                  <m:t>×</m:t>
                </m:r>
                <m:r>
                  <m:rPr>
                    <m:nor/>
                  </m:rPr>
                  <w:rPr>
                    <w:rFonts w:ascii="Arial" w:hAnsi="Arial" w:cs="Arial"/>
                    <w:i/>
                    <w:sz w:val="20"/>
                    <w:szCs w:val="20"/>
                  </w:rPr>
                  <m:t xml:space="preserve"> </m:t>
                </m:r>
                <m:r>
                  <m:rPr>
                    <m:nor/>
                  </m:rPr>
                  <w:rPr>
                    <w:rFonts w:ascii="Arial" w:hAnsi="Arial" w:cs="Arial"/>
                    <w:sz w:val="20"/>
                    <w:szCs w:val="20"/>
                  </w:rPr>
                  <m:t>g</m:t>
                </m:r>
              </m:oMath>
            </m:oMathPara>
          </w:p>
          <w:p w:rsidR="00C830E9" w:rsidRPr="002002AF" w:rsidRDefault="00C830E9" w:rsidP="002002AF">
            <w:pPr>
              <w:spacing w:after="0" w:line="240" w:lineRule="auto"/>
              <w:contextualSpacing/>
              <w:rPr>
                <w:rFonts w:ascii="Arial" w:hAnsi="Arial" w:cs="Arial"/>
                <w:sz w:val="20"/>
                <w:szCs w:val="20"/>
              </w:rPr>
            </w:pPr>
          </w:p>
        </w:tc>
        <w:tc>
          <w:tcPr>
            <w:tcW w:w="2832"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Recall weight is the force acting on an object due to gravity. The force of gravity close to the Earth is due to the gravitational field around the Earth.</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Understand the difference </w:t>
            </w:r>
          </w:p>
          <w:p w:rsidR="002002AF" w:rsidRPr="00D96E24" w:rsidRDefault="002002AF" w:rsidP="002002AF">
            <w:pPr>
              <w:tabs>
                <w:tab w:val="left" w:pos="10206"/>
              </w:tabs>
              <w:spacing w:after="0" w:line="240" w:lineRule="auto"/>
              <w:ind w:left="49"/>
              <w:rPr>
                <w:rFonts w:ascii="Arial" w:hAnsi="Arial" w:cs="Arial"/>
                <w:sz w:val="20"/>
                <w:szCs w:val="20"/>
              </w:rPr>
            </w:pPr>
            <w:proofErr w:type="gramStart"/>
            <w:r w:rsidRPr="00D96E24">
              <w:rPr>
                <w:rFonts w:ascii="Arial" w:hAnsi="Arial" w:cs="Arial"/>
                <w:sz w:val="20"/>
                <w:szCs w:val="20"/>
              </w:rPr>
              <w:t>between</w:t>
            </w:r>
            <w:proofErr w:type="gramEnd"/>
            <w:r w:rsidRPr="00D96E24">
              <w:rPr>
                <w:rFonts w:ascii="Arial" w:hAnsi="Arial" w:cs="Arial"/>
                <w:sz w:val="20"/>
                <w:szCs w:val="20"/>
              </w:rPr>
              <w:t xml:space="preserve"> mass and weight.</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Apply the formula to calculate weight. </w:t>
            </w:r>
          </w:p>
          <w:p w:rsidR="002002AF" w:rsidRPr="002002AF" w:rsidRDefault="002002AF" w:rsidP="00C830E9">
            <w:pPr>
              <w:tabs>
                <w:tab w:val="left" w:pos="10206"/>
              </w:tabs>
              <w:spacing w:after="0" w:line="240" w:lineRule="auto"/>
              <w:rPr>
                <w:rFonts w:ascii="Arial" w:hAnsi="Arial" w:cs="Arial"/>
                <w:sz w:val="20"/>
                <w:szCs w:val="20"/>
              </w:rPr>
            </w:pPr>
          </w:p>
        </w:tc>
        <w:tc>
          <w:tcPr>
            <w:tcW w:w="1275" w:type="dxa"/>
            <w:tcMar>
              <w:top w:w="57" w:type="dxa"/>
            </w:tcMar>
          </w:tcPr>
          <w:p w:rsidR="002002AF" w:rsidRDefault="002002AF"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Discuss how weight of a mass on different planets varies.</w:t>
            </w:r>
          </w:p>
          <w:p w:rsidR="002002AF" w:rsidRPr="00D96E24" w:rsidRDefault="002002AF" w:rsidP="002002AF">
            <w:pPr>
              <w:spacing w:after="0" w:line="240" w:lineRule="auto"/>
              <w:ind w:left="-18"/>
              <w:rPr>
                <w:rFonts w:ascii="Arial" w:hAnsi="Arial" w:cs="Arial"/>
                <w:sz w:val="20"/>
                <w:szCs w:val="20"/>
              </w:rPr>
            </w:pPr>
          </w:p>
          <w:p w:rsidR="002002AF" w:rsidRDefault="002002AF" w:rsidP="00D85926">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Pupils can model what a 1kg mass would weigh on different planets u</w:t>
            </w:r>
            <w:r w:rsidR="00D85926">
              <w:rPr>
                <w:rFonts w:ascii="Arial" w:hAnsi="Arial" w:cs="Arial"/>
                <w:sz w:val="20"/>
                <w:szCs w:val="20"/>
              </w:rPr>
              <w:t>sing tin cans filled with sand.</w:t>
            </w:r>
          </w:p>
          <w:p w:rsidR="00D85926" w:rsidRPr="00D96E24" w:rsidRDefault="00D85926" w:rsidP="00D85926">
            <w:pPr>
              <w:spacing w:after="0" w:line="240" w:lineRule="auto"/>
              <w:ind w:left="-18"/>
              <w:rPr>
                <w:rFonts w:ascii="Arial" w:hAnsi="Arial" w:cs="Arial"/>
                <w:sz w:val="20"/>
                <w:szCs w:val="20"/>
              </w:rPr>
            </w:pPr>
          </w:p>
          <w:p w:rsidR="002002AF" w:rsidRPr="00D96E24" w:rsidRDefault="002002AF" w:rsidP="002002AF">
            <w:pPr>
              <w:spacing w:after="0" w:line="240" w:lineRule="auto"/>
              <w:ind w:left="35"/>
              <w:rPr>
                <w:rFonts w:ascii="Arial" w:hAnsi="Arial" w:cs="Arial"/>
                <w:b/>
                <w:sz w:val="20"/>
                <w:szCs w:val="20"/>
              </w:rPr>
            </w:pPr>
            <w:r w:rsidRPr="00D96E24">
              <w:rPr>
                <w:rFonts w:ascii="Arial" w:hAnsi="Arial" w:cs="Arial"/>
                <w:b/>
                <w:sz w:val="20"/>
                <w:szCs w:val="20"/>
              </w:rPr>
              <w:t xml:space="preserve">Activity: </w:t>
            </w:r>
            <w:r w:rsidRPr="00D96E24">
              <w:rPr>
                <w:rFonts w:ascii="Arial" w:hAnsi="Arial" w:cs="Arial"/>
                <w:sz w:val="20"/>
                <w:szCs w:val="20"/>
                <w:lang w:bidi="x-none"/>
              </w:rPr>
              <w:t>Show that a feather and coin fall at the same rate in an evacuated tube.</w:t>
            </w:r>
          </w:p>
        </w:tc>
        <w:tc>
          <w:tcPr>
            <w:tcW w:w="2304" w:type="dxa"/>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sz w:val="20"/>
                <w:szCs w:val="20"/>
              </w:rPr>
              <w:t xml:space="preserve">Rearrange formula, convert units, </w:t>
            </w:r>
            <w:proofErr w:type="gramStart"/>
            <w:r w:rsidRPr="00D96E24">
              <w:rPr>
                <w:rFonts w:ascii="Arial" w:hAnsi="Arial" w:cs="Arial"/>
                <w:sz w:val="20"/>
                <w:szCs w:val="20"/>
              </w:rPr>
              <w:t>carry</w:t>
            </w:r>
            <w:proofErr w:type="gramEnd"/>
            <w:r w:rsidRPr="00D96E24">
              <w:rPr>
                <w:rFonts w:ascii="Arial" w:hAnsi="Arial" w:cs="Arial"/>
                <w:sz w:val="20"/>
                <w:szCs w:val="20"/>
              </w:rPr>
              <w:t xml:space="preserve"> out calculations.</w:t>
            </w:r>
          </w:p>
          <w:p w:rsidR="002002AF" w:rsidRPr="00D96E24" w:rsidRDefault="002002AF" w:rsidP="002002AF">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2002AF" w:rsidRDefault="002002AF" w:rsidP="002002AF">
            <w:pPr>
              <w:spacing w:after="0" w:line="240" w:lineRule="auto"/>
              <w:contextualSpacing/>
              <w:rPr>
                <w:rFonts w:ascii="Arial" w:hAnsi="Arial" w:cs="Arial"/>
                <w:sz w:val="20"/>
                <w:szCs w:val="20"/>
              </w:rPr>
            </w:pPr>
            <w:r w:rsidRPr="002002AF">
              <w:rPr>
                <w:rFonts w:ascii="Arial" w:hAnsi="Arial" w:cs="Arial"/>
                <w:sz w:val="20"/>
                <w:szCs w:val="20"/>
              </w:rPr>
              <w:t>3.17.1f</w:t>
            </w:r>
          </w:p>
        </w:tc>
        <w:tc>
          <w:tcPr>
            <w:tcW w:w="1987"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A force applied to an elastic object such as a spring will result in the object stretching and storing elastic potential energy</w:t>
            </w:r>
            <w:r w:rsidR="00B870D9">
              <w:rPr>
                <w:rFonts w:ascii="Arial" w:hAnsi="Arial" w:cs="Arial"/>
                <w:sz w:val="20"/>
                <w:szCs w:val="20"/>
              </w:rPr>
              <w:t>.</w:t>
            </w:r>
          </w:p>
        </w:tc>
        <w:tc>
          <w:tcPr>
            <w:tcW w:w="2832"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p>
        </w:tc>
        <w:tc>
          <w:tcPr>
            <w:tcW w:w="1275" w:type="dxa"/>
            <w:tcMar>
              <w:top w:w="57" w:type="dxa"/>
            </w:tcMar>
          </w:tcPr>
          <w:p w:rsidR="002002AF" w:rsidRDefault="002002AF"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002AF" w:rsidRPr="00D96E24" w:rsidRDefault="002002AF" w:rsidP="002002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Discuss why deforming a material can only occur if more than one force is acting on the object. If only one force was acting the object would just move in the direction of the force.</w:t>
            </w:r>
          </w:p>
          <w:p w:rsidR="002002AF" w:rsidRPr="00D96E24" w:rsidRDefault="002002AF" w:rsidP="002002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2002AF"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Give examples of objects being stretched, bent or compressed by forces. Draw force diagrams to show how the forces are acting on the object and how</w:t>
            </w:r>
          </w:p>
          <w:p w:rsidR="00521822" w:rsidRDefault="00521822"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b/>
                <w:sz w:val="20"/>
                <w:szCs w:val="20"/>
              </w:rPr>
            </w:pPr>
          </w:p>
          <w:p w:rsidR="002002AF" w:rsidRDefault="002002AF"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proofErr w:type="gramStart"/>
            <w:r w:rsidRPr="00D96E24">
              <w:rPr>
                <w:rFonts w:ascii="Arial" w:hAnsi="Arial" w:cs="Arial"/>
                <w:sz w:val="20"/>
                <w:szCs w:val="20"/>
              </w:rPr>
              <w:lastRenderedPageBreak/>
              <w:t>the</w:t>
            </w:r>
            <w:proofErr w:type="gramEnd"/>
            <w:r w:rsidRPr="00D96E24">
              <w:rPr>
                <w:rFonts w:ascii="Arial" w:hAnsi="Arial" w:cs="Arial"/>
                <w:sz w:val="20"/>
                <w:szCs w:val="20"/>
              </w:rPr>
              <w:t xml:space="preserve"> stretching, bending or compressing occurs.</w:t>
            </w:r>
          </w:p>
          <w:p w:rsidR="00D85926" w:rsidRPr="00C830E9" w:rsidRDefault="00D85926"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p>
        </w:tc>
        <w:tc>
          <w:tcPr>
            <w:tcW w:w="2304" w:type="dxa"/>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2002AF" w:rsidRPr="00D96E24" w:rsidRDefault="002002AF" w:rsidP="002002AF">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sz w:val="20"/>
                <w:szCs w:val="20"/>
              </w:rPr>
              <w:lastRenderedPageBreak/>
              <w:t>3.1</w:t>
            </w:r>
            <w:r>
              <w:rPr>
                <w:rFonts w:ascii="Arial" w:hAnsi="Arial" w:cs="Arial"/>
                <w:sz w:val="20"/>
                <w:szCs w:val="20"/>
              </w:rPr>
              <w:t>7</w:t>
            </w:r>
            <w:r w:rsidRPr="00D96E24">
              <w:rPr>
                <w:rFonts w:ascii="Arial" w:hAnsi="Arial" w:cs="Arial"/>
                <w:sz w:val="20"/>
                <w:szCs w:val="20"/>
              </w:rPr>
              <w:t>.1g</w:t>
            </w:r>
          </w:p>
          <w:p w:rsidR="002002AF" w:rsidRPr="002002AF" w:rsidRDefault="002002AF" w:rsidP="002002AF">
            <w:pPr>
              <w:spacing w:after="0" w:line="240" w:lineRule="auto"/>
              <w:contextualSpacing/>
              <w:rPr>
                <w:rFonts w:ascii="Arial" w:hAnsi="Arial" w:cs="Arial"/>
                <w:sz w:val="20"/>
                <w:szCs w:val="20"/>
              </w:rPr>
            </w:pPr>
          </w:p>
        </w:tc>
        <w:tc>
          <w:tcPr>
            <w:tcW w:w="1987" w:type="dxa"/>
            <w:tcMar>
              <w:top w:w="57" w:type="dxa"/>
            </w:tcMar>
          </w:tcPr>
          <w:p w:rsidR="00632281" w:rsidRPr="00D96E24" w:rsidRDefault="00632281" w:rsidP="00632281">
            <w:pPr>
              <w:tabs>
                <w:tab w:val="left" w:pos="10206"/>
              </w:tabs>
              <w:spacing w:after="120" w:line="240" w:lineRule="auto"/>
              <w:rPr>
                <w:rFonts w:ascii="Arial" w:hAnsi="Arial" w:cs="Arial"/>
                <w:sz w:val="20"/>
                <w:szCs w:val="20"/>
              </w:rPr>
            </w:pPr>
            <w:r w:rsidRPr="00D96E24">
              <w:rPr>
                <w:rFonts w:ascii="Arial" w:hAnsi="Arial" w:cs="Arial"/>
                <w:sz w:val="20"/>
                <w:szCs w:val="20"/>
              </w:rPr>
              <w:t xml:space="preserve">For an object behaving elastically, the extension is directly proportional to the force applied, provided that the limit of proportionality is not exceeded. The relationship between the force, </w:t>
            </w:r>
            <w:r w:rsidRPr="00D96E24">
              <w:rPr>
                <w:rFonts w:ascii="Arial" w:hAnsi="Arial" w:cs="Arial"/>
                <w:i/>
                <w:sz w:val="20"/>
                <w:szCs w:val="20"/>
              </w:rPr>
              <w:t>F</w:t>
            </w:r>
            <w:r w:rsidRPr="00D96E24">
              <w:rPr>
                <w:rFonts w:ascii="Arial" w:hAnsi="Arial" w:cs="Arial"/>
                <w:sz w:val="20"/>
                <w:szCs w:val="20"/>
              </w:rPr>
              <w:t xml:space="preserve">, and the extension, </w:t>
            </w:r>
            <w:r w:rsidRPr="00D96E24">
              <w:rPr>
                <w:rFonts w:ascii="Arial" w:hAnsi="Arial" w:cs="Arial"/>
                <w:i/>
                <w:sz w:val="20"/>
                <w:szCs w:val="20"/>
              </w:rPr>
              <w:t>e</w:t>
            </w:r>
            <w:r w:rsidRPr="00D96E24">
              <w:rPr>
                <w:rFonts w:ascii="Arial" w:hAnsi="Arial" w:cs="Arial"/>
                <w:sz w:val="20"/>
                <w:szCs w:val="20"/>
              </w:rPr>
              <w:t>, is:</w:t>
            </w:r>
          </w:p>
          <w:p w:rsidR="00632281" w:rsidRPr="00D96E24" w:rsidRDefault="00632281" w:rsidP="00632281">
            <w:pPr>
              <w:tabs>
                <w:tab w:val="left" w:pos="822"/>
                <w:tab w:val="left" w:pos="10206"/>
              </w:tabs>
              <w:spacing w:after="120" w:line="240" w:lineRule="auto"/>
              <w:ind w:left="49"/>
              <w:rPr>
                <w:rFonts w:ascii="Arial" w:hAnsi="Arial" w:cs="Arial"/>
                <w:i/>
                <w:sz w:val="20"/>
                <w:szCs w:val="20"/>
              </w:rPr>
            </w:pPr>
            <m:oMathPara>
              <m:oMath>
                <m:r>
                  <m:rPr>
                    <m:nor/>
                  </m:rPr>
                  <w:rPr>
                    <w:rFonts w:ascii="Arial" w:hAnsi="Arial" w:cs="Arial"/>
                    <w:i/>
                    <w:sz w:val="20"/>
                    <w:szCs w:val="20"/>
                  </w:rPr>
                  <m:t xml:space="preserve">F </m:t>
                </m:r>
                <m:r>
                  <m:rPr>
                    <m:nor/>
                  </m:rPr>
                  <w:rPr>
                    <w:rFonts w:ascii="Arial" w:hAnsi="Arial" w:cs="Arial"/>
                    <w:sz w:val="20"/>
                    <w:szCs w:val="20"/>
                  </w:rPr>
                  <m:t>=</m:t>
                </m:r>
                <m:r>
                  <m:rPr>
                    <m:nor/>
                  </m:rPr>
                  <w:rPr>
                    <w:rFonts w:ascii="Arial" w:hAnsi="Arial" w:cs="Arial"/>
                    <w:i/>
                    <w:sz w:val="20"/>
                    <w:szCs w:val="20"/>
                  </w:rPr>
                  <m:t xml:space="preserve"> </m:t>
                </m:r>
                <m:r>
                  <m:rPr>
                    <m:nor/>
                  </m:rPr>
                  <w:rPr>
                    <w:rFonts w:ascii="Arial" w:hAnsi="Arial" w:cs="Arial"/>
                    <w:sz w:val="20"/>
                    <w:szCs w:val="20"/>
                  </w:rPr>
                  <m:t>k</m:t>
                </m:r>
                <m:r>
                  <m:rPr>
                    <m:nor/>
                  </m:rPr>
                  <w:rPr>
                    <w:rFonts w:ascii="Arial" w:hAnsi="Arial" w:cs="Arial"/>
                    <w:i/>
                    <w:sz w:val="20"/>
                    <w:szCs w:val="20"/>
                  </w:rPr>
                  <m:t xml:space="preserve"> </m:t>
                </m:r>
                <m:r>
                  <m:rPr>
                    <m:nor/>
                  </m:rPr>
                  <w:rPr>
                    <w:rFonts w:ascii="Arial" w:hAnsi="Arial" w:cs="Arial"/>
                    <w:sz w:val="20"/>
                    <w:szCs w:val="20"/>
                  </w:rPr>
                  <m:t>×</m:t>
                </m:r>
                <m:r>
                  <m:rPr>
                    <m:nor/>
                  </m:rPr>
                  <w:rPr>
                    <w:rFonts w:ascii="Arial" w:hAnsi="Arial" w:cs="Arial"/>
                    <w:i/>
                    <w:sz w:val="20"/>
                    <w:szCs w:val="20"/>
                  </w:rPr>
                  <m:t xml:space="preserve"> e</m:t>
                </m:r>
              </m:oMath>
            </m:oMathPara>
          </w:p>
          <w:p w:rsidR="00632281" w:rsidRPr="00D96E24" w:rsidRDefault="00632281" w:rsidP="00632281">
            <w:pPr>
              <w:tabs>
                <w:tab w:val="left" w:pos="10206"/>
              </w:tabs>
              <w:spacing w:after="0" w:line="240" w:lineRule="auto"/>
              <w:ind w:left="49"/>
              <w:rPr>
                <w:rFonts w:ascii="Arial" w:hAnsi="Arial" w:cs="Arial"/>
                <w:sz w:val="20"/>
                <w:szCs w:val="20"/>
              </w:rPr>
            </w:pPr>
            <w:proofErr w:type="gramStart"/>
            <w:r w:rsidRPr="00D96E24">
              <w:rPr>
                <w:rFonts w:ascii="Arial" w:hAnsi="Arial" w:cs="Arial"/>
                <w:sz w:val="20"/>
                <w:szCs w:val="20"/>
              </w:rPr>
              <w:t>where</w:t>
            </w:r>
            <w:proofErr w:type="gramEnd"/>
            <w:r w:rsidRPr="00D96E24">
              <w:rPr>
                <w:rFonts w:ascii="Arial" w:hAnsi="Arial" w:cs="Arial"/>
                <w:sz w:val="20"/>
                <w:szCs w:val="20"/>
              </w:rPr>
              <w:t xml:space="preserve"> k is a constant.</w:t>
            </w:r>
          </w:p>
          <w:p w:rsidR="002002AF" w:rsidRPr="00D96E24" w:rsidRDefault="002002AF" w:rsidP="002002AF">
            <w:pPr>
              <w:tabs>
                <w:tab w:val="left" w:pos="10206"/>
              </w:tabs>
              <w:spacing w:after="0" w:line="240" w:lineRule="auto"/>
              <w:ind w:left="49"/>
              <w:rPr>
                <w:rFonts w:ascii="Arial" w:hAnsi="Arial" w:cs="Arial"/>
                <w:sz w:val="20"/>
                <w:szCs w:val="20"/>
              </w:rPr>
            </w:pPr>
          </w:p>
        </w:tc>
        <w:tc>
          <w:tcPr>
            <w:tcW w:w="2832" w:type="dxa"/>
            <w:tcMar>
              <w:top w:w="57" w:type="dxa"/>
            </w:tcMar>
          </w:tcPr>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Recall the effect of applying force to a spring</w:t>
            </w:r>
            <w:r w:rsidR="00B870D9">
              <w:rPr>
                <w:rFonts w:ascii="Arial" w:hAnsi="Arial" w:cs="Arial"/>
                <w:sz w:val="20"/>
                <w:szCs w:val="20"/>
              </w:rPr>
              <w:t>.</w:t>
            </w:r>
            <w:r w:rsidRPr="00D96E24">
              <w:rPr>
                <w:rFonts w:ascii="Arial" w:hAnsi="Arial" w:cs="Arial"/>
                <w:sz w:val="20"/>
                <w:szCs w:val="20"/>
              </w:rPr>
              <w:t xml:space="preserve"> </w:t>
            </w: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Investigate what makes the best catapult. </w:t>
            </w: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Know the relationship between the force, </w:t>
            </w:r>
            <w:r w:rsidRPr="00D96E24">
              <w:rPr>
                <w:rFonts w:ascii="Arial" w:hAnsi="Arial" w:cs="Arial"/>
                <w:i/>
                <w:sz w:val="20"/>
                <w:szCs w:val="20"/>
              </w:rPr>
              <w:t>F</w:t>
            </w:r>
            <w:r w:rsidRPr="00D96E24">
              <w:rPr>
                <w:rFonts w:ascii="Arial" w:hAnsi="Arial" w:cs="Arial"/>
                <w:sz w:val="20"/>
                <w:szCs w:val="20"/>
              </w:rPr>
              <w:t>, and the extension.</w:t>
            </w:r>
          </w:p>
          <w:p w:rsidR="002002AF" w:rsidRPr="00D96E24" w:rsidRDefault="002002AF" w:rsidP="002002AF">
            <w:pPr>
              <w:tabs>
                <w:tab w:val="left" w:pos="10206"/>
              </w:tabs>
              <w:spacing w:after="0" w:line="240" w:lineRule="auto"/>
              <w:ind w:left="49"/>
              <w:rPr>
                <w:rFonts w:ascii="Arial" w:hAnsi="Arial" w:cs="Arial"/>
                <w:sz w:val="20"/>
                <w:szCs w:val="20"/>
              </w:rPr>
            </w:pPr>
          </w:p>
        </w:tc>
        <w:tc>
          <w:tcPr>
            <w:tcW w:w="1275" w:type="dxa"/>
            <w:tcMar>
              <w:top w:w="57" w:type="dxa"/>
            </w:tcMar>
          </w:tcPr>
          <w:p w:rsidR="002002AF" w:rsidRDefault="00632281" w:rsidP="005A3592">
            <w:pPr>
              <w:spacing w:after="0" w:line="240" w:lineRule="auto"/>
              <w:contextualSpacing/>
              <w:jc w:val="center"/>
              <w:rPr>
                <w:rFonts w:ascii="Arial" w:hAnsi="Arial" w:cs="Arial"/>
                <w:sz w:val="20"/>
                <w:szCs w:val="20"/>
              </w:rPr>
            </w:pPr>
            <w:r>
              <w:rPr>
                <w:rFonts w:ascii="Arial" w:hAnsi="Arial" w:cs="Arial"/>
                <w:sz w:val="20"/>
                <w:szCs w:val="20"/>
              </w:rPr>
              <w:t>2</w:t>
            </w:r>
          </w:p>
        </w:tc>
        <w:tc>
          <w:tcPr>
            <w:tcW w:w="3264" w:type="dxa"/>
            <w:tcMar>
              <w:top w:w="57" w:type="dxa"/>
            </w:tcMar>
          </w:tcPr>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eastAsiaTheme="minorHAnsi" w:hAnsi="Arial" w:cs="Arial"/>
                <w:color w:val="000000"/>
                <w:sz w:val="20"/>
                <w:szCs w:val="20"/>
                <w:lang w:val="en-US"/>
              </w:rPr>
              <w:t>Investigate the effect of forces on the extension of a spring.</w:t>
            </w: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632281" w:rsidRPr="00D96E24" w:rsidRDefault="00632281" w:rsidP="00632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Demonstration: </w:t>
            </w:r>
            <w:r w:rsidRPr="00D96E24">
              <w:rPr>
                <w:rFonts w:ascii="Arial" w:hAnsi="Arial" w:cs="Arial"/>
                <w:sz w:val="20"/>
                <w:szCs w:val="20"/>
                <w:lang w:bidi="x-none"/>
              </w:rPr>
              <w:t>Stretch warm strip of toffee to show inelastic distortion.</w:t>
            </w:r>
          </w:p>
          <w:p w:rsidR="00632281" w:rsidRPr="00D96E24" w:rsidRDefault="00632281" w:rsidP="00632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p w:rsidR="00632281" w:rsidRPr="00D96E24" w:rsidRDefault="00632281" w:rsidP="00632281">
            <w:pPr>
              <w:spacing w:after="0" w:line="240" w:lineRule="auto"/>
              <w:contextualSpacing/>
              <w:rPr>
                <w:rFonts w:ascii="Arial" w:eastAsiaTheme="minorHAnsi" w:hAnsi="Arial" w:cs="Arial"/>
                <w:color w:val="000000"/>
                <w:sz w:val="20"/>
                <w:szCs w:val="20"/>
                <w:lang w:val="en-US"/>
              </w:rPr>
            </w:pPr>
            <w:r w:rsidRPr="00D96E24">
              <w:rPr>
                <w:rFonts w:ascii="Arial" w:hAnsi="Arial" w:cs="Arial"/>
                <w:b/>
                <w:sz w:val="20"/>
                <w:szCs w:val="20"/>
              </w:rPr>
              <w:t xml:space="preserve">Practical and enquiry skills: </w:t>
            </w:r>
            <w:r w:rsidRPr="00D96E24">
              <w:rPr>
                <w:rFonts w:ascii="Arial" w:eastAsiaTheme="minorHAnsi" w:hAnsi="Arial" w:cs="Arial"/>
                <w:color w:val="000000"/>
                <w:sz w:val="20"/>
                <w:szCs w:val="20"/>
                <w:lang w:val="en-US"/>
              </w:rPr>
              <w:t>Investigate the effect of stretching elastic band catapults by different amounts on the distance a fired paper pellet travels.</w:t>
            </w:r>
          </w:p>
          <w:p w:rsidR="00632281" w:rsidRPr="00D96E24" w:rsidRDefault="00632281" w:rsidP="00632281">
            <w:pPr>
              <w:spacing w:after="0" w:line="240" w:lineRule="auto"/>
              <w:contextualSpacing/>
              <w:rPr>
                <w:rFonts w:ascii="Arial" w:hAnsi="Arial" w:cs="Arial"/>
                <w:b/>
                <w:sz w:val="20"/>
                <w:szCs w:val="20"/>
              </w:rPr>
            </w:pP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Homework: </w:t>
            </w:r>
            <w:r w:rsidRPr="00D96E24">
              <w:rPr>
                <w:rFonts w:ascii="Arial" w:eastAsiaTheme="minorHAnsi" w:hAnsi="Arial" w:cs="Arial"/>
                <w:color w:val="000000"/>
                <w:sz w:val="20"/>
                <w:szCs w:val="20"/>
                <w:lang w:val="en-US"/>
              </w:rPr>
              <w:t xml:space="preserve">Students research toys they have had that have worked using stored potential energy,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pull back ‘motor’ cars.</w:t>
            </w: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C830E9" w:rsidRPr="00521822" w:rsidRDefault="00632281" w:rsidP="00521822">
            <w:pPr>
              <w:spacing w:after="0" w:line="240" w:lineRule="auto"/>
              <w:contextualSpacing/>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hAnsi="Arial" w:cs="Arial"/>
                <w:sz w:val="20"/>
                <w:szCs w:val="20"/>
              </w:rPr>
              <w:t>Investigate the effect of loading and unloading springs stretched up to and beyond their elastic limits. Add a force of 1N (100g mass) at a time and measure the extension of the spring. Continue until the spring is clearly stretched beyond its elastic limit and then remove 1N at a time, recording the extension each time</w:t>
            </w:r>
            <w:r w:rsidRPr="00D96E24">
              <w:rPr>
                <w:rFonts w:ascii="Arial" w:eastAsiaTheme="minorHAnsi" w:hAnsi="Arial" w:cs="Arial"/>
                <w:color w:val="000000"/>
                <w:sz w:val="20"/>
                <w:szCs w:val="20"/>
                <w:lang w:val="en-US"/>
              </w:rPr>
              <w:t>.</w:t>
            </w:r>
          </w:p>
        </w:tc>
        <w:tc>
          <w:tcPr>
            <w:tcW w:w="2304" w:type="dxa"/>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2002AF" w:rsidRPr="00D96E24" w:rsidRDefault="00632281" w:rsidP="002002AF">
            <w:pPr>
              <w:spacing w:after="0" w:line="240" w:lineRule="auto"/>
              <w:contextualSpacing/>
              <w:rPr>
                <w:rFonts w:ascii="Arial" w:hAnsi="Arial" w:cs="Arial"/>
                <w:sz w:val="20"/>
                <w:szCs w:val="20"/>
              </w:rPr>
            </w:pPr>
            <w:r w:rsidRPr="00D96E24">
              <w:rPr>
                <w:rFonts w:ascii="Arial" w:eastAsiaTheme="minorHAnsi" w:hAnsi="Arial" w:cs="Arial"/>
                <w:color w:val="000000"/>
                <w:sz w:val="20"/>
                <w:szCs w:val="20"/>
                <w:lang w:val="en-US"/>
              </w:rPr>
              <w:t>Rearrange formula, convert units, carry out calculations</w:t>
            </w:r>
          </w:p>
        </w:tc>
      </w:tr>
      <w:tr w:rsidR="00F32597" w:rsidRPr="00D96E24" w:rsidTr="006101E2">
        <w:tc>
          <w:tcPr>
            <w:tcW w:w="1277" w:type="dxa"/>
            <w:tcMar>
              <w:top w:w="57" w:type="dxa"/>
            </w:tcMar>
          </w:tcPr>
          <w:p w:rsidR="00F32597" w:rsidRPr="00D96E24" w:rsidRDefault="00F32597" w:rsidP="00F32597">
            <w:pPr>
              <w:spacing w:after="0" w:line="240" w:lineRule="auto"/>
              <w:contextualSpacing/>
              <w:rPr>
                <w:rFonts w:ascii="Arial" w:hAnsi="Arial" w:cs="Arial"/>
                <w:sz w:val="20"/>
                <w:szCs w:val="20"/>
              </w:rPr>
            </w:pPr>
            <w:r w:rsidRPr="00D96E24">
              <w:rPr>
                <w:rFonts w:ascii="Arial" w:hAnsi="Arial" w:cs="Arial"/>
                <w:sz w:val="20"/>
                <w:szCs w:val="20"/>
              </w:rPr>
              <w:lastRenderedPageBreak/>
              <w:t>3.1</w:t>
            </w:r>
            <w:r>
              <w:rPr>
                <w:rFonts w:ascii="Arial" w:hAnsi="Arial" w:cs="Arial"/>
                <w:sz w:val="20"/>
                <w:szCs w:val="20"/>
              </w:rPr>
              <w:t>7</w:t>
            </w:r>
            <w:r w:rsidRPr="00D96E24">
              <w:rPr>
                <w:rFonts w:ascii="Arial" w:hAnsi="Arial" w:cs="Arial"/>
                <w:sz w:val="20"/>
                <w:szCs w:val="20"/>
              </w:rPr>
              <w:t>.1h</w:t>
            </w:r>
          </w:p>
          <w:p w:rsidR="00F32597" w:rsidRPr="00D96E24" w:rsidRDefault="00F32597" w:rsidP="002002AF">
            <w:pPr>
              <w:spacing w:after="0" w:line="240" w:lineRule="auto"/>
              <w:contextualSpacing/>
              <w:rPr>
                <w:rFonts w:ascii="Arial" w:hAnsi="Arial" w:cs="Arial"/>
                <w:sz w:val="20"/>
                <w:szCs w:val="20"/>
              </w:rPr>
            </w:pPr>
          </w:p>
        </w:tc>
        <w:tc>
          <w:tcPr>
            <w:tcW w:w="1987" w:type="dxa"/>
            <w:tcMar>
              <w:top w:w="57" w:type="dxa"/>
            </w:tcMar>
          </w:tcPr>
          <w:p w:rsidR="00F32597" w:rsidRPr="00D96E24" w:rsidRDefault="00F32597" w:rsidP="00632281">
            <w:pPr>
              <w:tabs>
                <w:tab w:val="left" w:pos="10206"/>
              </w:tabs>
              <w:spacing w:after="120" w:line="240" w:lineRule="auto"/>
              <w:rPr>
                <w:rFonts w:ascii="Arial" w:hAnsi="Arial" w:cs="Arial"/>
                <w:sz w:val="20"/>
                <w:szCs w:val="20"/>
              </w:rPr>
            </w:pPr>
            <w:r w:rsidRPr="00D96E24">
              <w:rPr>
                <w:rFonts w:ascii="Arial" w:hAnsi="Arial" w:cs="Arial"/>
                <w:sz w:val="20"/>
                <w:szCs w:val="20"/>
              </w:rPr>
              <w:t>Required practical</w:t>
            </w:r>
            <w:r>
              <w:rPr>
                <w:rFonts w:ascii="Arial" w:hAnsi="Arial" w:cs="Arial"/>
                <w:sz w:val="20"/>
                <w:szCs w:val="20"/>
              </w:rPr>
              <w:t>.</w:t>
            </w:r>
          </w:p>
        </w:tc>
        <w:tc>
          <w:tcPr>
            <w:tcW w:w="2832" w:type="dxa"/>
            <w:tcMar>
              <w:top w:w="57" w:type="dxa"/>
            </w:tcMar>
          </w:tcPr>
          <w:p w:rsidR="00F32597" w:rsidRPr="00D96E24" w:rsidRDefault="00F32597" w:rsidP="00F32597">
            <w:pPr>
              <w:tabs>
                <w:tab w:val="left" w:pos="10206"/>
              </w:tabs>
              <w:spacing w:after="0" w:line="240" w:lineRule="auto"/>
              <w:ind w:left="49"/>
              <w:rPr>
                <w:rFonts w:ascii="Arial" w:hAnsi="Arial" w:cs="Arial"/>
                <w:sz w:val="20"/>
                <w:szCs w:val="20"/>
              </w:rPr>
            </w:pPr>
            <w:r w:rsidRPr="00D96E24">
              <w:rPr>
                <w:rFonts w:ascii="Arial" w:hAnsi="Arial" w:cs="Arial"/>
                <w:sz w:val="20"/>
                <w:szCs w:val="20"/>
              </w:rPr>
              <w:t>Investigate the relationship between force and extension for a spring.</w:t>
            </w:r>
          </w:p>
          <w:p w:rsidR="00F32597" w:rsidRPr="00D96E24" w:rsidRDefault="00F32597" w:rsidP="00632281">
            <w:pPr>
              <w:tabs>
                <w:tab w:val="left" w:pos="10206"/>
              </w:tabs>
              <w:spacing w:after="0" w:line="240" w:lineRule="auto"/>
              <w:ind w:left="49"/>
              <w:rPr>
                <w:rFonts w:ascii="Arial" w:hAnsi="Arial" w:cs="Arial"/>
                <w:sz w:val="20"/>
                <w:szCs w:val="20"/>
              </w:rPr>
            </w:pPr>
          </w:p>
        </w:tc>
        <w:tc>
          <w:tcPr>
            <w:tcW w:w="1275" w:type="dxa"/>
            <w:tcMar>
              <w:top w:w="57" w:type="dxa"/>
            </w:tcMar>
          </w:tcPr>
          <w:p w:rsidR="00F32597" w:rsidRDefault="00F32597" w:rsidP="005A3592">
            <w:pPr>
              <w:spacing w:after="0" w:line="240" w:lineRule="auto"/>
              <w:contextualSpacing/>
              <w:jc w:val="center"/>
              <w:rPr>
                <w:rFonts w:ascii="Arial" w:hAnsi="Arial" w:cs="Arial"/>
                <w:sz w:val="20"/>
                <w:szCs w:val="20"/>
              </w:rPr>
            </w:pPr>
          </w:p>
        </w:tc>
        <w:tc>
          <w:tcPr>
            <w:tcW w:w="3264" w:type="dxa"/>
            <w:tcMar>
              <w:top w:w="57" w:type="dxa"/>
            </w:tcMar>
          </w:tcPr>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hAnsi="Arial" w:cs="Arial"/>
                <w:sz w:val="20"/>
                <w:szCs w:val="20"/>
              </w:rPr>
              <w:t>Find the spring constant of a spring by experiment</w:t>
            </w:r>
            <w:r w:rsidRPr="00D96E24">
              <w:rPr>
                <w:rFonts w:ascii="Arial" w:eastAsiaTheme="minorHAnsi" w:hAnsi="Arial" w:cs="Arial"/>
                <w:color w:val="000000"/>
                <w:sz w:val="20"/>
                <w:szCs w:val="20"/>
                <w:lang w:val="en-US"/>
              </w:rPr>
              <w:t>.</w:t>
            </w: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F32597" w:rsidRPr="00D96E24" w:rsidRDefault="00F32597" w:rsidP="00F32597">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Sketch and describe the force and extension curve of an elastic material (</w:t>
            </w:r>
            <w:proofErr w:type="spellStart"/>
            <w:r w:rsidRPr="00D96E24">
              <w:rPr>
                <w:rFonts w:ascii="Arial" w:hAnsi="Arial" w:cs="Arial"/>
                <w:sz w:val="20"/>
                <w:szCs w:val="20"/>
              </w:rPr>
              <w:t>eg</w:t>
            </w:r>
            <w:proofErr w:type="spellEnd"/>
            <w:r w:rsidRPr="00D96E24">
              <w:rPr>
                <w:rFonts w:ascii="Arial" w:hAnsi="Arial" w:cs="Arial"/>
                <w:sz w:val="20"/>
                <w:szCs w:val="20"/>
              </w:rPr>
              <w:t xml:space="preserve"> elastic band or spring) when not stretched beyond its elastic limit.</w:t>
            </w:r>
          </w:p>
          <w:p w:rsidR="00F32597" w:rsidRPr="00D96E24" w:rsidRDefault="00F32597" w:rsidP="00F32597">
            <w:pPr>
              <w:spacing w:after="0" w:line="240" w:lineRule="auto"/>
              <w:ind w:left="-18"/>
              <w:rPr>
                <w:rFonts w:ascii="Arial" w:hAnsi="Arial" w:cs="Arial"/>
                <w:sz w:val="20"/>
                <w:szCs w:val="20"/>
              </w:rPr>
            </w:pPr>
          </w:p>
          <w:p w:rsidR="00F32597" w:rsidRPr="00D96E24" w:rsidRDefault="00F32597" w:rsidP="00F32597">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Sketch and describe the force and extension curve of an elastic material when stretched beyond its elastic limit.</w:t>
            </w:r>
          </w:p>
          <w:p w:rsidR="00F32597" w:rsidRPr="00D96E24" w:rsidRDefault="00F32597" w:rsidP="00F32597">
            <w:pPr>
              <w:spacing w:after="0" w:line="240" w:lineRule="auto"/>
              <w:ind w:left="-18"/>
              <w:rPr>
                <w:rFonts w:ascii="Arial" w:hAnsi="Arial" w:cs="Arial"/>
                <w:sz w:val="20"/>
                <w:szCs w:val="20"/>
              </w:rPr>
            </w:pP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Interpret data from an investigation of the relationship between force and extension. And to describe the difference between a linear and non-linear relationship.</w:t>
            </w: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F32597"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Research</w:t>
            </w:r>
            <w:r w:rsidRPr="00D96E24">
              <w:rPr>
                <w:rFonts w:ascii="Arial" w:eastAsiaTheme="minorHAnsi" w:hAnsi="Arial" w:cs="Arial"/>
                <w:color w:val="000000"/>
                <w:sz w:val="20"/>
                <w:szCs w:val="20"/>
                <w:lang w:val="en-US"/>
              </w:rPr>
              <w:t>: Uses of springs in compression and tension.</w:t>
            </w: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D97EED" w:rsidRPr="00D96E24" w:rsidRDefault="00D97EED"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0"/>
                <w:szCs w:val="20"/>
              </w:rPr>
            </w:pPr>
          </w:p>
        </w:tc>
        <w:tc>
          <w:tcPr>
            <w:tcW w:w="2304" w:type="dxa"/>
            <w:tcMar>
              <w:top w:w="57" w:type="dxa"/>
            </w:tcMar>
          </w:tcPr>
          <w:p w:rsidR="00F32597" w:rsidRPr="00D96E24" w:rsidRDefault="00F32597" w:rsidP="00D96E24">
            <w:pPr>
              <w:spacing w:after="0" w:line="240" w:lineRule="auto"/>
              <w:contextualSpacing/>
              <w:rPr>
                <w:rFonts w:ascii="Arial" w:hAnsi="Arial" w:cs="Arial"/>
                <w:sz w:val="20"/>
                <w:szCs w:val="20"/>
              </w:rPr>
            </w:pPr>
          </w:p>
        </w:tc>
        <w:tc>
          <w:tcPr>
            <w:tcW w:w="1662" w:type="dxa"/>
          </w:tcPr>
          <w:p w:rsidR="00F32597" w:rsidRPr="00D96E24" w:rsidRDefault="00F32597" w:rsidP="002002AF">
            <w:pPr>
              <w:spacing w:after="0" w:line="240" w:lineRule="auto"/>
              <w:contextualSpacing/>
              <w:rPr>
                <w:rFonts w:ascii="Arial" w:eastAsiaTheme="minorHAnsi" w:hAnsi="Arial" w:cs="Arial"/>
                <w:color w:val="000000"/>
                <w:sz w:val="20"/>
                <w:szCs w:val="20"/>
                <w:lang w:val="en-US"/>
              </w:rPr>
            </w:pPr>
          </w:p>
        </w:tc>
      </w:tr>
    </w:tbl>
    <w:p w:rsidR="00CA49D5" w:rsidRDefault="00CA49D5" w:rsidP="00CA49D5">
      <w:pPr>
        <w:contextualSpacing/>
        <w:rPr>
          <w:rFonts w:ascii="Arial" w:hAnsi="Arial" w:cs="Arial"/>
          <w:sz w:val="20"/>
          <w:szCs w:val="20"/>
        </w:rPr>
      </w:pPr>
    </w:p>
    <w:p w:rsidR="00CA49D5" w:rsidRDefault="00CA49D5">
      <w:pPr>
        <w:rPr>
          <w:rFonts w:ascii="Arial" w:hAnsi="Arial" w:cs="Arial"/>
          <w:sz w:val="20"/>
          <w:szCs w:val="20"/>
        </w:rPr>
      </w:pPr>
      <w:r>
        <w:rPr>
          <w:rFonts w:ascii="Arial" w:hAnsi="Arial" w:cs="Arial"/>
          <w:sz w:val="20"/>
          <w:szCs w:val="20"/>
        </w:rPr>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CA49D5" w:rsidRDefault="00CA49D5">
      <w:pPr>
        <w:rPr>
          <w:rFonts w:ascii="Arial" w:hAnsi="Arial" w:cs="Arial"/>
          <w:sz w:val="20"/>
          <w:szCs w:val="20"/>
        </w:rPr>
      </w:pPr>
      <w:r>
        <w:rPr>
          <w:rFonts w:ascii="Arial" w:hAnsi="Arial" w:cs="Arial"/>
          <w:sz w:val="20"/>
          <w:szCs w:val="20"/>
        </w:rPr>
        <w:lastRenderedPageBreak/>
        <w:br w:type="page"/>
      </w:r>
    </w:p>
    <w:p w:rsidR="001C480E" w:rsidRPr="00334265" w:rsidRDefault="00CA49D5" w:rsidP="00CA49D5">
      <w:pPr>
        <w:rPr>
          <w:rFonts w:ascii="Arial" w:hAnsi="Arial" w:cs="Arial"/>
          <w:sz w:val="20"/>
          <w:szCs w:val="20"/>
        </w:rPr>
      </w:pPr>
      <w:r>
        <w:rPr>
          <w:rFonts w:ascii="Arial" w:hAnsi="Arial" w:cs="Arial"/>
          <w:sz w:val="20"/>
          <w:szCs w:val="20"/>
        </w:rPr>
        <w:lastRenderedPageBreak/>
        <w:br w:type="page"/>
      </w:r>
      <w:bookmarkStart w:id="0" w:name="_GoBack"/>
      <w:bookmarkEnd w:id="0"/>
    </w:p>
    <w:sectPr w:rsidR="001C480E" w:rsidRPr="00334265" w:rsidSect="00F7204C">
      <w:footerReference w:type="default" r:id="rId16"/>
      <w:headerReference w:type="first" r:id="rId17"/>
      <w:footerReference w:type="first" r:id="rId18"/>
      <w:pgSz w:w="16838" w:h="11906" w:orient="landscape"/>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F6" w:rsidRDefault="002149F6" w:rsidP="00357D16">
      <w:pPr>
        <w:spacing w:after="0" w:line="240" w:lineRule="auto"/>
      </w:pPr>
      <w:r>
        <w:separator/>
      </w:r>
    </w:p>
  </w:endnote>
  <w:endnote w:type="continuationSeparator" w:id="0">
    <w:p w:rsidR="002149F6" w:rsidRDefault="002149F6"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QA Chevin Pro Medium">
    <w:altName w:val="Calibri"/>
    <w:charset w:val="00"/>
    <w:family w:val="swiss"/>
    <w:pitch w:val="variable"/>
    <w:sig w:usb0="00000001" w:usb1="5000204A" w:usb2="00000000" w:usb3="00000000" w:csb0="0000009F" w:csb1="00000000"/>
  </w:font>
  <w:font w:name="AQA Chevin Pro Light">
    <w:altName w:val="Calibri Light"/>
    <w:charset w:val="00"/>
    <w:family w:val="swiss"/>
    <w:pitch w:val="variable"/>
    <w:sig w:usb0="00000001" w:usb1="5000204A" w:usb2="00000000" w:usb3="00000000" w:csb0="0000009F" w:csb1="00000000"/>
  </w:font>
  <w:font w:name="Azo Sans">
    <w:altName w:val="Trebuchet MS"/>
    <w:panose1 w:val="00000000000000000000"/>
    <w:charset w:val="00"/>
    <w:family w:val="swiss"/>
    <w:notTrueType/>
    <w:pitch w:val="variable"/>
    <w:sig w:usb0="00000007" w:usb1="00000000" w:usb2="00000000" w:usb3="00000000" w:csb0="00000093" w:csb1="00000000"/>
  </w:font>
  <w:font w:name="Azo Sans Thin">
    <w:altName w:val="Arial"/>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CF" w:rsidRPr="00D96E24" w:rsidRDefault="003A2CCF" w:rsidP="00B560EB">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59264" behindDoc="0" locked="0" layoutInCell="1" allowOverlap="1" wp14:anchorId="63B8FC07" wp14:editId="4AA98F3B">
              <wp:simplePos x="0" y="0"/>
              <wp:positionH relativeFrom="column">
                <wp:posOffset>-2155190</wp:posOffset>
              </wp:positionH>
              <wp:positionV relativeFrom="paragraph">
                <wp:posOffset>184843</wp:posOffset>
              </wp:positionV>
              <wp:extent cx="8255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pt,14.55pt" to="480.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"/>
          </w:pict>
        </mc:Fallback>
      </mc:AlternateContent>
    </w:r>
  </w:p>
  <w:p w:rsidR="003A2CCF" w:rsidRPr="000245BD" w:rsidRDefault="003A2CCF" w:rsidP="00825A59">
    <w:pPr>
      <w:tabs>
        <w:tab w:val="right" w:pos="9639"/>
      </w:tabs>
      <w:ind w:left="-142"/>
      <w:rPr>
        <w:rFonts w:ascii="Azo Sans" w:hAnsi="Azo Sans" w:cs="Arial"/>
        <w:sz w:val="16"/>
        <w:szCs w:val="16"/>
      </w:rPr>
    </w:pPr>
    <w:r w:rsidRPr="000245BD">
      <w:rPr>
        <w:rFonts w:ascii="Azo Sans" w:eastAsiaTheme="minorHAnsi" w:hAnsi="Azo Sans" w:cs="Arial"/>
        <w:iCs/>
        <w:sz w:val="16"/>
        <w:szCs w:val="16"/>
      </w:rPr>
      <w:t>Copyright © 2017 Oxford International AQA Examinations and its l</w:t>
    </w:r>
    <w:r w:rsidR="00825A59">
      <w:rPr>
        <w:rFonts w:ascii="Azo Sans" w:eastAsiaTheme="minorHAnsi" w:hAnsi="Azo Sans" w:cs="Arial"/>
        <w:iCs/>
        <w:sz w:val="16"/>
        <w:szCs w:val="16"/>
      </w:rPr>
      <w:t>icensors. All rights reserved.</w:t>
    </w:r>
    <w:r w:rsidRPr="000245BD">
      <w:rPr>
        <w:rFonts w:ascii="Azo Sans" w:eastAsiaTheme="minorHAnsi" w:hAnsi="Azo Sans" w:cs="Arial"/>
        <w:iCs/>
        <w:sz w:val="16"/>
        <w:szCs w:val="16"/>
      </w:rPr>
      <w:tab/>
    </w:r>
    <w:r w:rsidRPr="000245BD">
      <w:rPr>
        <w:rFonts w:ascii="Azo Sans" w:hAnsi="Azo Sans" w:cs="Arial"/>
        <w:sz w:val="16"/>
        <w:szCs w:val="16"/>
      </w:rPr>
      <w:fldChar w:fldCharType="begin"/>
    </w:r>
    <w:r w:rsidRPr="000245BD">
      <w:rPr>
        <w:rFonts w:ascii="Azo Sans" w:hAnsi="Azo Sans" w:cs="Arial"/>
        <w:sz w:val="16"/>
        <w:szCs w:val="16"/>
      </w:rPr>
      <w:instrText xml:space="preserve"> PAGE   \* MERGEFORMAT </w:instrText>
    </w:r>
    <w:r w:rsidRPr="000245BD">
      <w:rPr>
        <w:rFonts w:ascii="Azo Sans" w:hAnsi="Azo Sans" w:cs="Arial"/>
        <w:sz w:val="16"/>
        <w:szCs w:val="16"/>
      </w:rPr>
      <w:fldChar w:fldCharType="separate"/>
    </w:r>
    <w:r w:rsidR="00CA49D5">
      <w:rPr>
        <w:rFonts w:ascii="Azo Sans" w:hAnsi="Azo Sans" w:cs="Arial"/>
        <w:noProof/>
        <w:sz w:val="16"/>
        <w:szCs w:val="16"/>
      </w:rPr>
      <w:t>2</w:t>
    </w:r>
    <w:r w:rsidRPr="000245BD">
      <w:rPr>
        <w:rFonts w:ascii="Azo Sans" w:hAnsi="Azo San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CF" w:rsidRPr="00D96E24" w:rsidRDefault="00E92A2B" w:rsidP="00362DAD">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65E8997B" wp14:editId="2754F5BA">
              <wp:simplePos x="0" y="0"/>
              <wp:positionH relativeFrom="column">
                <wp:posOffset>-105352</wp:posOffset>
              </wp:positionH>
              <wp:positionV relativeFrom="paragraph">
                <wp:posOffset>-98425</wp:posOffset>
              </wp:positionV>
              <wp:extent cx="8255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75pt" to="64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"/>
          </w:pict>
        </mc:Fallback>
      </mc:AlternateContent>
    </w:r>
    <w:r w:rsidRPr="000245BD">
      <w:rPr>
        <w:rFonts w:ascii="Azo Sans" w:eastAsiaTheme="minorHAnsi" w:hAnsi="Azo Sans" w:cs="Arial"/>
        <w:iCs/>
        <w:sz w:val="16"/>
        <w:szCs w:val="16"/>
      </w:rPr>
      <w:t>Copyright © 2017 Oxford International AQA Examinations and its l</w:t>
    </w:r>
    <w:r>
      <w:rPr>
        <w:rFonts w:ascii="Azo Sans" w:eastAsiaTheme="minorHAnsi" w:hAnsi="Azo Sans" w:cs="Arial"/>
        <w:iCs/>
        <w:sz w:val="16"/>
        <w:szCs w:val="16"/>
      </w:rPr>
      <w:t>icensors. All rights reserved.</w:t>
    </w:r>
  </w:p>
  <w:p w:rsidR="003A2CCF" w:rsidRPr="00362DAD" w:rsidRDefault="003A2CCF" w:rsidP="00362D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14" w:rsidRPr="00D96E24" w:rsidRDefault="00753E14" w:rsidP="00B560EB">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5408" behindDoc="0" locked="0" layoutInCell="1" allowOverlap="1" wp14:anchorId="55B4FC1F" wp14:editId="1B391A9D">
              <wp:simplePos x="0" y="0"/>
              <wp:positionH relativeFrom="column">
                <wp:posOffset>-921327</wp:posOffset>
              </wp:positionH>
              <wp:positionV relativeFrom="paragraph">
                <wp:posOffset>207991</wp:posOffset>
              </wp:positionV>
              <wp:extent cx="9822872"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982287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16.4pt" to="70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"/>
          </w:pict>
        </mc:Fallback>
      </mc:AlternateContent>
    </w:r>
  </w:p>
  <w:p w:rsidR="00753E14" w:rsidRPr="000245BD" w:rsidRDefault="00753E14" w:rsidP="00870C9A">
    <w:pPr>
      <w:tabs>
        <w:tab w:val="left" w:pos="-1276"/>
        <w:tab w:val="right" w:pos="14034"/>
      </w:tabs>
      <w:ind w:left="-142" w:right="-74" w:hanging="425"/>
      <w:rPr>
        <w:rFonts w:ascii="Azo Sans" w:hAnsi="Azo Sans" w:cs="Arial"/>
        <w:sz w:val="16"/>
        <w:szCs w:val="16"/>
      </w:rPr>
    </w:pPr>
    <w:r w:rsidRPr="000245BD">
      <w:rPr>
        <w:rFonts w:ascii="Azo Sans" w:eastAsiaTheme="minorHAnsi" w:hAnsi="Azo Sans" w:cs="Arial"/>
        <w:iCs/>
        <w:sz w:val="16"/>
        <w:szCs w:val="16"/>
      </w:rPr>
      <w:t>Copyright © 2017 Oxford International AQA Examinations and its l</w:t>
    </w:r>
    <w:r>
      <w:rPr>
        <w:rFonts w:ascii="Azo Sans" w:eastAsiaTheme="minorHAnsi" w:hAnsi="Azo Sans" w:cs="Arial"/>
        <w:iCs/>
        <w:sz w:val="16"/>
        <w:szCs w:val="16"/>
      </w:rPr>
      <w:t>icensors. All rights reserved.</w:t>
    </w:r>
    <w:r>
      <w:rPr>
        <w:rFonts w:ascii="Azo Sans" w:eastAsiaTheme="minorHAnsi" w:hAnsi="Azo Sans" w:cs="Arial"/>
        <w:iCs/>
        <w:sz w:val="16"/>
        <w:szCs w:val="16"/>
      </w:rPr>
      <w:tab/>
    </w:r>
    <w:r w:rsidRPr="000245BD">
      <w:rPr>
        <w:rFonts w:ascii="Azo Sans" w:hAnsi="Azo Sans" w:cs="Arial"/>
        <w:sz w:val="16"/>
        <w:szCs w:val="16"/>
      </w:rPr>
      <w:fldChar w:fldCharType="begin"/>
    </w:r>
    <w:r w:rsidRPr="000245BD">
      <w:rPr>
        <w:rFonts w:ascii="Azo Sans" w:hAnsi="Azo Sans" w:cs="Arial"/>
        <w:sz w:val="16"/>
        <w:szCs w:val="16"/>
      </w:rPr>
      <w:instrText xml:space="preserve"> PAGE   \* MERGEFORMAT </w:instrText>
    </w:r>
    <w:r w:rsidRPr="000245BD">
      <w:rPr>
        <w:rFonts w:ascii="Azo Sans" w:hAnsi="Azo Sans" w:cs="Arial"/>
        <w:sz w:val="16"/>
        <w:szCs w:val="16"/>
      </w:rPr>
      <w:fldChar w:fldCharType="separate"/>
    </w:r>
    <w:r w:rsidR="00CA49D5">
      <w:rPr>
        <w:rFonts w:ascii="Azo Sans" w:hAnsi="Azo Sans" w:cs="Arial"/>
        <w:noProof/>
        <w:sz w:val="16"/>
        <w:szCs w:val="16"/>
      </w:rPr>
      <w:t>82</w:t>
    </w:r>
    <w:r w:rsidRPr="000245BD">
      <w:rPr>
        <w:rFonts w:ascii="Azo Sans" w:hAnsi="Azo Sans"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6A" w:rsidRPr="00D96E24" w:rsidRDefault="00A6246A" w:rsidP="00362DAD">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3360" behindDoc="0" locked="0" layoutInCell="1" allowOverlap="1" wp14:anchorId="78BEBB58" wp14:editId="482615A8">
              <wp:simplePos x="0" y="0"/>
              <wp:positionH relativeFrom="column">
                <wp:posOffset>-921327</wp:posOffset>
              </wp:positionH>
              <wp:positionV relativeFrom="paragraph">
                <wp:posOffset>207010</wp:posOffset>
              </wp:positionV>
              <wp:extent cx="984365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984365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16.3pt" to="702.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"/>
          </w:pict>
        </mc:Fallback>
      </mc:AlternateContent>
    </w:r>
  </w:p>
  <w:p w:rsidR="00A6246A" w:rsidRPr="00D96E24" w:rsidRDefault="00A6246A" w:rsidP="00870C9A">
    <w:pPr>
      <w:tabs>
        <w:tab w:val="right" w:pos="14034"/>
      </w:tabs>
      <w:ind w:left="-567"/>
      <w:rPr>
        <w:rFonts w:ascii="Arial" w:eastAsiaTheme="minorHAnsi" w:hAnsi="Arial" w:cs="Arial"/>
        <w:iCs/>
        <w:sz w:val="16"/>
        <w:szCs w:val="16"/>
      </w:rPr>
    </w:pPr>
    <w:r w:rsidRPr="00D96E24">
      <w:rPr>
        <w:rFonts w:ascii="Arial" w:eastAsiaTheme="minorHAnsi" w:hAnsi="Arial" w:cs="Arial"/>
        <w:iCs/>
        <w:sz w:val="16"/>
        <w:szCs w:val="16"/>
      </w:rPr>
      <w:t>Copyright © 201</w:t>
    </w:r>
    <w:r>
      <w:rPr>
        <w:rFonts w:ascii="Arial" w:eastAsiaTheme="minorHAnsi" w:hAnsi="Arial" w:cs="Arial"/>
        <w:iCs/>
        <w:sz w:val="16"/>
        <w:szCs w:val="16"/>
      </w:rPr>
      <w:t>7</w:t>
    </w:r>
    <w:r w:rsidRPr="00D96E24">
      <w:rPr>
        <w:rFonts w:ascii="Arial" w:eastAsiaTheme="minorHAnsi" w:hAnsi="Arial" w:cs="Arial"/>
        <w:iCs/>
        <w:sz w:val="16"/>
        <w:szCs w:val="16"/>
      </w:rPr>
      <w:t xml:space="preserve"> Oxford International AQA Examinations and its licensors. All rights reserved.</w:t>
    </w:r>
    <w:r w:rsidRPr="00362DAD">
      <w:t xml:space="preserve"> </w:t>
    </w:r>
    <w:r>
      <w:tab/>
    </w:r>
    <w:r w:rsidRPr="00A6246A">
      <w:rPr>
        <w:rFonts w:ascii="Azo Sans" w:hAnsi="Azo Sans"/>
        <w:sz w:val="16"/>
        <w:szCs w:val="16"/>
      </w:rPr>
      <w:fldChar w:fldCharType="begin"/>
    </w:r>
    <w:r w:rsidRPr="00A6246A">
      <w:rPr>
        <w:rFonts w:ascii="Azo Sans" w:hAnsi="Azo Sans"/>
        <w:sz w:val="16"/>
        <w:szCs w:val="16"/>
      </w:rPr>
      <w:instrText xml:space="preserve"> PAGE   \* MERGEFORMAT </w:instrText>
    </w:r>
    <w:r w:rsidRPr="00A6246A">
      <w:rPr>
        <w:rFonts w:ascii="Azo Sans" w:hAnsi="Azo Sans"/>
        <w:sz w:val="16"/>
        <w:szCs w:val="16"/>
      </w:rPr>
      <w:fldChar w:fldCharType="separate"/>
    </w:r>
    <w:r w:rsidR="00CA49D5">
      <w:rPr>
        <w:rFonts w:ascii="Azo Sans" w:hAnsi="Azo Sans"/>
        <w:noProof/>
        <w:sz w:val="16"/>
        <w:szCs w:val="16"/>
      </w:rPr>
      <w:t>3</w:t>
    </w:r>
    <w:r w:rsidRPr="00A6246A">
      <w:rPr>
        <w:rFonts w:ascii="Azo Sans" w:hAnsi="Azo Sans"/>
        <w:noProof/>
        <w:sz w:val="16"/>
        <w:szCs w:val="16"/>
      </w:rPr>
      <w:fldChar w:fldCharType="end"/>
    </w:r>
  </w:p>
  <w:p w:rsidR="00A6246A" w:rsidRPr="00362DAD" w:rsidRDefault="00A6246A" w:rsidP="0036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F6" w:rsidRDefault="002149F6" w:rsidP="00357D16">
      <w:pPr>
        <w:spacing w:after="0" w:line="240" w:lineRule="auto"/>
      </w:pPr>
      <w:r>
        <w:separator/>
      </w:r>
    </w:p>
  </w:footnote>
  <w:footnote w:type="continuationSeparator" w:id="0">
    <w:p w:rsidR="002149F6" w:rsidRDefault="002149F6"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DF" w:rsidRPr="00384681" w:rsidRDefault="00F145DF" w:rsidP="00F145DF">
    <w:pPr>
      <w:pStyle w:val="AQAMSHEADER"/>
      <w:ind w:right="-76"/>
      <w:rPr>
        <w:rFonts w:ascii="Azo Sans" w:hAnsi="Azo Sans"/>
      </w:rPr>
    </w:pPr>
    <w:r w:rsidRPr="00384681">
      <w:rPr>
        <w:rFonts w:ascii="Azo Sans" w:hAnsi="Azo Sans"/>
        <w:noProof/>
        <w:lang w:eastAsia="en-GB"/>
      </w:rPr>
      <mc:AlternateContent>
        <mc:Choice Requires="wps">
          <w:drawing>
            <wp:anchor distT="0" distB="0" distL="114300" distR="114300" simplePos="0" relativeHeight="251671552" behindDoc="0" locked="1" layoutInCell="1" allowOverlap="1" wp14:anchorId="293BFA56" wp14:editId="7CFF8C3B">
              <wp:simplePos x="0" y="0"/>
              <wp:positionH relativeFrom="page">
                <wp:posOffset>-287020</wp:posOffset>
              </wp:positionH>
              <wp:positionV relativeFrom="page">
                <wp:posOffset>814705</wp:posOffset>
              </wp:positionV>
              <wp:extent cx="10144125" cy="0"/>
              <wp:effectExtent l="0" t="0" r="9525"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pt,64.15pt" to="776.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3Y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PHYSICS</w:t>
    </w:r>
  </w:p>
  <w:p w:rsidR="003A2CCF" w:rsidRDefault="003A2CCF" w:rsidP="00F7204C">
    <w:pPr>
      <w:pStyle w:val="Header"/>
      <w:tabs>
        <w:tab w:val="clear" w:pos="4513"/>
        <w:tab w:val="lef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B9" w:rsidRPr="00384681" w:rsidRDefault="000B5FB9" w:rsidP="000B5FB9">
    <w:pPr>
      <w:pStyle w:val="AQAMSHEADER"/>
      <w:ind w:right="66"/>
      <w:rPr>
        <w:rFonts w:ascii="Azo Sans" w:hAnsi="Azo Sans"/>
      </w:rPr>
    </w:pPr>
    <w:r w:rsidRPr="00384681">
      <w:rPr>
        <w:rFonts w:ascii="Azo Sans" w:hAnsi="Azo Sans"/>
        <w:noProof/>
        <w:lang w:eastAsia="en-GB"/>
      </w:rPr>
      <mc:AlternateContent>
        <mc:Choice Requires="wps">
          <w:drawing>
            <wp:anchor distT="0" distB="0" distL="114300" distR="114300" simplePos="0" relativeHeight="251673600" behindDoc="0" locked="1" layoutInCell="1" allowOverlap="1" wp14:anchorId="6717898E" wp14:editId="0D04F809">
              <wp:simplePos x="0" y="0"/>
              <wp:positionH relativeFrom="page">
                <wp:posOffset>533400</wp:posOffset>
              </wp:positionH>
              <wp:positionV relativeFrom="page">
                <wp:posOffset>863600</wp:posOffset>
              </wp:positionV>
              <wp:extent cx="10144125" cy="0"/>
              <wp:effectExtent l="0" t="0" r="95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68pt" to="84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3QHQ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PHYSICS</w:t>
    </w:r>
  </w:p>
  <w:p w:rsidR="000B5FB9" w:rsidRDefault="000B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AA"/>
    <w:multiLevelType w:val="hybridMultilevel"/>
    <w:tmpl w:val="3158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80EB8"/>
    <w:multiLevelType w:val="hybridMultilevel"/>
    <w:tmpl w:val="36D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82181"/>
    <w:multiLevelType w:val="hybridMultilevel"/>
    <w:tmpl w:val="F2BA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A46C0"/>
    <w:multiLevelType w:val="hybridMultilevel"/>
    <w:tmpl w:val="F94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F24ED"/>
    <w:multiLevelType w:val="hybridMultilevel"/>
    <w:tmpl w:val="887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25047"/>
    <w:multiLevelType w:val="hybridMultilevel"/>
    <w:tmpl w:val="DA9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03E3"/>
    <w:multiLevelType w:val="hybridMultilevel"/>
    <w:tmpl w:val="AB7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92B2E"/>
    <w:multiLevelType w:val="hybridMultilevel"/>
    <w:tmpl w:val="5D94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F54DD"/>
    <w:multiLevelType w:val="hybridMultilevel"/>
    <w:tmpl w:val="CCA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C4E3D"/>
    <w:multiLevelType w:val="hybridMultilevel"/>
    <w:tmpl w:val="B45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74F72"/>
    <w:multiLevelType w:val="hybridMultilevel"/>
    <w:tmpl w:val="2CF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509C6"/>
    <w:multiLevelType w:val="hybridMultilevel"/>
    <w:tmpl w:val="2B0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61F92"/>
    <w:multiLevelType w:val="hybridMultilevel"/>
    <w:tmpl w:val="A93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35623E"/>
    <w:multiLevelType w:val="hybridMultilevel"/>
    <w:tmpl w:val="DBE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178EC"/>
    <w:multiLevelType w:val="hybridMultilevel"/>
    <w:tmpl w:val="8134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6E64D7"/>
    <w:multiLevelType w:val="hybridMultilevel"/>
    <w:tmpl w:val="92B49B2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B3186"/>
    <w:multiLevelType w:val="hybridMultilevel"/>
    <w:tmpl w:val="207EF72A"/>
    <w:lvl w:ilvl="0" w:tplc="AADE9046">
      <w:start w:val="1"/>
      <w:numFmt w:val="bullet"/>
      <w:lvlText w:val=""/>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5E4A66"/>
    <w:multiLevelType w:val="hybridMultilevel"/>
    <w:tmpl w:val="F1D0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A41925"/>
    <w:multiLevelType w:val="hybridMultilevel"/>
    <w:tmpl w:val="A204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2101B8"/>
    <w:multiLevelType w:val="hybridMultilevel"/>
    <w:tmpl w:val="3D8CA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AE1AF2"/>
    <w:multiLevelType w:val="hybridMultilevel"/>
    <w:tmpl w:val="C2A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379E2"/>
    <w:multiLevelType w:val="hybridMultilevel"/>
    <w:tmpl w:val="5D749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2E2D20"/>
    <w:multiLevelType w:val="hybridMultilevel"/>
    <w:tmpl w:val="9CFA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345832"/>
    <w:multiLevelType w:val="hybridMultilevel"/>
    <w:tmpl w:val="7CD4495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1419AD"/>
    <w:multiLevelType w:val="hybridMultilevel"/>
    <w:tmpl w:val="91FA91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79C7F5D"/>
    <w:multiLevelType w:val="hybridMultilevel"/>
    <w:tmpl w:val="E32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842CF"/>
    <w:multiLevelType w:val="hybridMultilevel"/>
    <w:tmpl w:val="9A78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1029F7"/>
    <w:multiLevelType w:val="hybridMultilevel"/>
    <w:tmpl w:val="6D0A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3"/>
  </w:num>
  <w:num w:numId="4">
    <w:abstractNumId w:val="29"/>
  </w:num>
  <w:num w:numId="5">
    <w:abstractNumId w:val="8"/>
  </w:num>
  <w:num w:numId="6">
    <w:abstractNumId w:val="24"/>
  </w:num>
  <w:num w:numId="7">
    <w:abstractNumId w:val="27"/>
  </w:num>
  <w:num w:numId="8">
    <w:abstractNumId w:val="32"/>
  </w:num>
  <w:num w:numId="9">
    <w:abstractNumId w:val="23"/>
  </w:num>
  <w:num w:numId="10">
    <w:abstractNumId w:val="25"/>
  </w:num>
  <w:num w:numId="11">
    <w:abstractNumId w:val="5"/>
  </w:num>
  <w:num w:numId="12">
    <w:abstractNumId w:val="9"/>
  </w:num>
  <w:num w:numId="13">
    <w:abstractNumId w:val="7"/>
  </w:num>
  <w:num w:numId="14">
    <w:abstractNumId w:val="30"/>
  </w:num>
  <w:num w:numId="15">
    <w:abstractNumId w:val="12"/>
  </w:num>
  <w:num w:numId="16">
    <w:abstractNumId w:val="20"/>
  </w:num>
  <w:num w:numId="17">
    <w:abstractNumId w:val="26"/>
  </w:num>
  <w:num w:numId="18">
    <w:abstractNumId w:val="18"/>
  </w:num>
  <w:num w:numId="19">
    <w:abstractNumId w:val="1"/>
  </w:num>
  <w:num w:numId="20">
    <w:abstractNumId w:val="11"/>
  </w:num>
  <w:num w:numId="21">
    <w:abstractNumId w:val="2"/>
  </w:num>
  <w:num w:numId="22">
    <w:abstractNumId w:val="22"/>
  </w:num>
  <w:num w:numId="23">
    <w:abstractNumId w:val="3"/>
  </w:num>
  <w:num w:numId="24">
    <w:abstractNumId w:val="19"/>
  </w:num>
  <w:num w:numId="25">
    <w:abstractNumId w:val="4"/>
  </w:num>
  <w:num w:numId="26">
    <w:abstractNumId w:val="14"/>
  </w:num>
  <w:num w:numId="27">
    <w:abstractNumId w:val="31"/>
  </w:num>
  <w:num w:numId="28">
    <w:abstractNumId w:val="10"/>
  </w:num>
  <w:num w:numId="29">
    <w:abstractNumId w:val="21"/>
  </w:num>
  <w:num w:numId="30">
    <w:abstractNumId w:val="15"/>
  </w:num>
  <w:num w:numId="31">
    <w:abstractNumId w:val="16"/>
  </w:num>
  <w:num w:numId="32">
    <w:abstractNumId w:val="17"/>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3E5D"/>
    <w:rsid w:val="000048B9"/>
    <w:rsid w:val="00006A6A"/>
    <w:rsid w:val="00007057"/>
    <w:rsid w:val="00007BB2"/>
    <w:rsid w:val="000101AB"/>
    <w:rsid w:val="00012201"/>
    <w:rsid w:val="000245BD"/>
    <w:rsid w:val="00034244"/>
    <w:rsid w:val="000444DC"/>
    <w:rsid w:val="00045B9C"/>
    <w:rsid w:val="00046DB7"/>
    <w:rsid w:val="00046F10"/>
    <w:rsid w:val="000519D9"/>
    <w:rsid w:val="00052987"/>
    <w:rsid w:val="0005662F"/>
    <w:rsid w:val="00056D8F"/>
    <w:rsid w:val="00065F8D"/>
    <w:rsid w:val="0006742B"/>
    <w:rsid w:val="00070B29"/>
    <w:rsid w:val="00073700"/>
    <w:rsid w:val="000738EB"/>
    <w:rsid w:val="00073A72"/>
    <w:rsid w:val="0007535F"/>
    <w:rsid w:val="00080240"/>
    <w:rsid w:val="00082A01"/>
    <w:rsid w:val="00085B18"/>
    <w:rsid w:val="00087B29"/>
    <w:rsid w:val="00093AB7"/>
    <w:rsid w:val="000956E0"/>
    <w:rsid w:val="000A2F3E"/>
    <w:rsid w:val="000A43DA"/>
    <w:rsid w:val="000B0C26"/>
    <w:rsid w:val="000B5A0C"/>
    <w:rsid w:val="000B5F11"/>
    <w:rsid w:val="000B5FB9"/>
    <w:rsid w:val="000B7907"/>
    <w:rsid w:val="000C26D7"/>
    <w:rsid w:val="000C46EB"/>
    <w:rsid w:val="000D4C34"/>
    <w:rsid w:val="000D66A2"/>
    <w:rsid w:val="000D70F4"/>
    <w:rsid w:val="000E3936"/>
    <w:rsid w:val="000E455B"/>
    <w:rsid w:val="000F0509"/>
    <w:rsid w:val="00100D60"/>
    <w:rsid w:val="00101DB6"/>
    <w:rsid w:val="00104428"/>
    <w:rsid w:val="001102FE"/>
    <w:rsid w:val="001139BA"/>
    <w:rsid w:val="001145D7"/>
    <w:rsid w:val="001150DC"/>
    <w:rsid w:val="0011640B"/>
    <w:rsid w:val="00120253"/>
    <w:rsid w:val="001214DB"/>
    <w:rsid w:val="001231CB"/>
    <w:rsid w:val="001253BE"/>
    <w:rsid w:val="0012586C"/>
    <w:rsid w:val="0012604D"/>
    <w:rsid w:val="001316D0"/>
    <w:rsid w:val="00133D16"/>
    <w:rsid w:val="00137D43"/>
    <w:rsid w:val="001426CC"/>
    <w:rsid w:val="0015149B"/>
    <w:rsid w:val="00157E4A"/>
    <w:rsid w:val="00161DDA"/>
    <w:rsid w:val="00163E30"/>
    <w:rsid w:val="0016612B"/>
    <w:rsid w:val="00170BBC"/>
    <w:rsid w:val="00171008"/>
    <w:rsid w:val="001757C7"/>
    <w:rsid w:val="00177679"/>
    <w:rsid w:val="001825E6"/>
    <w:rsid w:val="00184D76"/>
    <w:rsid w:val="00185661"/>
    <w:rsid w:val="00187656"/>
    <w:rsid w:val="00192BB4"/>
    <w:rsid w:val="00194EEF"/>
    <w:rsid w:val="0019595A"/>
    <w:rsid w:val="00196304"/>
    <w:rsid w:val="001A1D2E"/>
    <w:rsid w:val="001A1DE2"/>
    <w:rsid w:val="001A49D7"/>
    <w:rsid w:val="001A4A40"/>
    <w:rsid w:val="001A7B06"/>
    <w:rsid w:val="001B7A8F"/>
    <w:rsid w:val="001C1906"/>
    <w:rsid w:val="001C480E"/>
    <w:rsid w:val="001C4AD2"/>
    <w:rsid w:val="001D0582"/>
    <w:rsid w:val="001D0A3B"/>
    <w:rsid w:val="001D1998"/>
    <w:rsid w:val="001D64D2"/>
    <w:rsid w:val="001E03BE"/>
    <w:rsid w:val="001E13C3"/>
    <w:rsid w:val="001E164E"/>
    <w:rsid w:val="001E1FC6"/>
    <w:rsid w:val="001E478A"/>
    <w:rsid w:val="001E57B3"/>
    <w:rsid w:val="001E7270"/>
    <w:rsid w:val="001F13FC"/>
    <w:rsid w:val="001F4E3F"/>
    <w:rsid w:val="001F70C9"/>
    <w:rsid w:val="0020006E"/>
    <w:rsid w:val="002002AF"/>
    <w:rsid w:val="00200CE8"/>
    <w:rsid w:val="00207206"/>
    <w:rsid w:val="00207F40"/>
    <w:rsid w:val="002101F1"/>
    <w:rsid w:val="00211BFC"/>
    <w:rsid w:val="002149F6"/>
    <w:rsid w:val="00216912"/>
    <w:rsid w:val="002211C5"/>
    <w:rsid w:val="00225888"/>
    <w:rsid w:val="002276B8"/>
    <w:rsid w:val="0023135B"/>
    <w:rsid w:val="00233768"/>
    <w:rsid w:val="0023705F"/>
    <w:rsid w:val="00237ED8"/>
    <w:rsid w:val="00241E21"/>
    <w:rsid w:val="002447B8"/>
    <w:rsid w:val="0025182B"/>
    <w:rsid w:val="00254C85"/>
    <w:rsid w:val="00255218"/>
    <w:rsid w:val="00256065"/>
    <w:rsid w:val="00261928"/>
    <w:rsid w:val="002626E6"/>
    <w:rsid w:val="0026292B"/>
    <w:rsid w:val="00265942"/>
    <w:rsid w:val="00270785"/>
    <w:rsid w:val="002721AF"/>
    <w:rsid w:val="00276A55"/>
    <w:rsid w:val="002821AF"/>
    <w:rsid w:val="002A7A6C"/>
    <w:rsid w:val="002C04C0"/>
    <w:rsid w:val="002C31F5"/>
    <w:rsid w:val="002C53A1"/>
    <w:rsid w:val="002C5B96"/>
    <w:rsid w:val="002C5D99"/>
    <w:rsid w:val="002C722F"/>
    <w:rsid w:val="002C7777"/>
    <w:rsid w:val="002D3151"/>
    <w:rsid w:val="002D53D1"/>
    <w:rsid w:val="002D5778"/>
    <w:rsid w:val="002D6FEC"/>
    <w:rsid w:val="002D715A"/>
    <w:rsid w:val="002E0124"/>
    <w:rsid w:val="002E40F0"/>
    <w:rsid w:val="002E53A6"/>
    <w:rsid w:val="002E5C42"/>
    <w:rsid w:val="002E7B6D"/>
    <w:rsid w:val="002F0D94"/>
    <w:rsid w:val="002F3546"/>
    <w:rsid w:val="002F3BAE"/>
    <w:rsid w:val="00303B02"/>
    <w:rsid w:val="00305CBF"/>
    <w:rsid w:val="00313134"/>
    <w:rsid w:val="0031335D"/>
    <w:rsid w:val="003155CF"/>
    <w:rsid w:val="0031764A"/>
    <w:rsid w:val="003235DA"/>
    <w:rsid w:val="00323B2E"/>
    <w:rsid w:val="00323DB5"/>
    <w:rsid w:val="00331DE8"/>
    <w:rsid w:val="00332D82"/>
    <w:rsid w:val="00334265"/>
    <w:rsid w:val="003343C8"/>
    <w:rsid w:val="00334EEA"/>
    <w:rsid w:val="0033645C"/>
    <w:rsid w:val="003415FF"/>
    <w:rsid w:val="00343896"/>
    <w:rsid w:val="0034472A"/>
    <w:rsid w:val="00344F4C"/>
    <w:rsid w:val="0034506C"/>
    <w:rsid w:val="00345593"/>
    <w:rsid w:val="00353979"/>
    <w:rsid w:val="003568E8"/>
    <w:rsid w:val="0035796C"/>
    <w:rsid w:val="00357D16"/>
    <w:rsid w:val="00361C8D"/>
    <w:rsid w:val="00362DAD"/>
    <w:rsid w:val="003745FB"/>
    <w:rsid w:val="003773F0"/>
    <w:rsid w:val="00381FA9"/>
    <w:rsid w:val="00386339"/>
    <w:rsid w:val="0038646A"/>
    <w:rsid w:val="003878E6"/>
    <w:rsid w:val="00396634"/>
    <w:rsid w:val="00397D63"/>
    <w:rsid w:val="003A2CCF"/>
    <w:rsid w:val="003A4F79"/>
    <w:rsid w:val="003B00C7"/>
    <w:rsid w:val="003B54DF"/>
    <w:rsid w:val="003B736F"/>
    <w:rsid w:val="003C3014"/>
    <w:rsid w:val="003C3506"/>
    <w:rsid w:val="003C6282"/>
    <w:rsid w:val="003D0C65"/>
    <w:rsid w:val="003D2ACB"/>
    <w:rsid w:val="003D5889"/>
    <w:rsid w:val="003D6952"/>
    <w:rsid w:val="003E08FA"/>
    <w:rsid w:val="003E0F3E"/>
    <w:rsid w:val="003E57F0"/>
    <w:rsid w:val="003E6453"/>
    <w:rsid w:val="003F3B78"/>
    <w:rsid w:val="00402756"/>
    <w:rsid w:val="004044A2"/>
    <w:rsid w:val="00405195"/>
    <w:rsid w:val="00411DA3"/>
    <w:rsid w:val="00412855"/>
    <w:rsid w:val="00414424"/>
    <w:rsid w:val="00424B66"/>
    <w:rsid w:val="00431680"/>
    <w:rsid w:val="00432A0A"/>
    <w:rsid w:val="004337D5"/>
    <w:rsid w:val="004417AB"/>
    <w:rsid w:val="004428DC"/>
    <w:rsid w:val="00446721"/>
    <w:rsid w:val="00462295"/>
    <w:rsid w:val="0046492D"/>
    <w:rsid w:val="004661C0"/>
    <w:rsid w:val="00467959"/>
    <w:rsid w:val="00470CBC"/>
    <w:rsid w:val="004766D0"/>
    <w:rsid w:val="00482B6A"/>
    <w:rsid w:val="00485666"/>
    <w:rsid w:val="00486C14"/>
    <w:rsid w:val="004A2BF4"/>
    <w:rsid w:val="004A2E96"/>
    <w:rsid w:val="004A5B6B"/>
    <w:rsid w:val="004A5E75"/>
    <w:rsid w:val="004A66E9"/>
    <w:rsid w:val="004A6CFA"/>
    <w:rsid w:val="004A726B"/>
    <w:rsid w:val="004B22B0"/>
    <w:rsid w:val="004B4CEA"/>
    <w:rsid w:val="004C233A"/>
    <w:rsid w:val="004C641A"/>
    <w:rsid w:val="004C70E1"/>
    <w:rsid w:val="004D10BF"/>
    <w:rsid w:val="004D1235"/>
    <w:rsid w:val="004D21E0"/>
    <w:rsid w:val="004D47CF"/>
    <w:rsid w:val="004E0387"/>
    <w:rsid w:val="004F078B"/>
    <w:rsid w:val="004F0F61"/>
    <w:rsid w:val="004F3963"/>
    <w:rsid w:val="004F5DF5"/>
    <w:rsid w:val="004F77C5"/>
    <w:rsid w:val="004F7AC7"/>
    <w:rsid w:val="00503418"/>
    <w:rsid w:val="00507F2C"/>
    <w:rsid w:val="00511D3B"/>
    <w:rsid w:val="00517A20"/>
    <w:rsid w:val="00521822"/>
    <w:rsid w:val="00521C61"/>
    <w:rsid w:val="0052456B"/>
    <w:rsid w:val="00531800"/>
    <w:rsid w:val="00535DAC"/>
    <w:rsid w:val="00541FB6"/>
    <w:rsid w:val="00542068"/>
    <w:rsid w:val="00543419"/>
    <w:rsid w:val="00543557"/>
    <w:rsid w:val="005522B6"/>
    <w:rsid w:val="00554A65"/>
    <w:rsid w:val="00554FBB"/>
    <w:rsid w:val="00555368"/>
    <w:rsid w:val="00556BE6"/>
    <w:rsid w:val="00557B1C"/>
    <w:rsid w:val="0056074A"/>
    <w:rsid w:val="00563EE7"/>
    <w:rsid w:val="00564C49"/>
    <w:rsid w:val="00564D46"/>
    <w:rsid w:val="005667C8"/>
    <w:rsid w:val="00577324"/>
    <w:rsid w:val="005778D6"/>
    <w:rsid w:val="00577FE2"/>
    <w:rsid w:val="005822C7"/>
    <w:rsid w:val="00582664"/>
    <w:rsid w:val="00583620"/>
    <w:rsid w:val="00585EE6"/>
    <w:rsid w:val="00587F30"/>
    <w:rsid w:val="00590313"/>
    <w:rsid w:val="00593A9C"/>
    <w:rsid w:val="0059728E"/>
    <w:rsid w:val="005A3592"/>
    <w:rsid w:val="005A3E26"/>
    <w:rsid w:val="005A57C2"/>
    <w:rsid w:val="005A6244"/>
    <w:rsid w:val="005B1F82"/>
    <w:rsid w:val="005C2C4D"/>
    <w:rsid w:val="005D202F"/>
    <w:rsid w:val="005D4E47"/>
    <w:rsid w:val="005D6B0B"/>
    <w:rsid w:val="005E070E"/>
    <w:rsid w:val="005E26F3"/>
    <w:rsid w:val="005E5083"/>
    <w:rsid w:val="005F3057"/>
    <w:rsid w:val="005F5AA4"/>
    <w:rsid w:val="005F6A27"/>
    <w:rsid w:val="00600669"/>
    <w:rsid w:val="00600AAD"/>
    <w:rsid w:val="00602ABF"/>
    <w:rsid w:val="006041B2"/>
    <w:rsid w:val="006101E2"/>
    <w:rsid w:val="0061280F"/>
    <w:rsid w:val="006146D6"/>
    <w:rsid w:val="00631ACB"/>
    <w:rsid w:val="00632281"/>
    <w:rsid w:val="0063553C"/>
    <w:rsid w:val="00635B48"/>
    <w:rsid w:val="00636442"/>
    <w:rsid w:val="006366D3"/>
    <w:rsid w:val="0064007F"/>
    <w:rsid w:val="00643829"/>
    <w:rsid w:val="0065145D"/>
    <w:rsid w:val="00651732"/>
    <w:rsid w:val="0065631A"/>
    <w:rsid w:val="006602E3"/>
    <w:rsid w:val="00663F67"/>
    <w:rsid w:val="00672784"/>
    <w:rsid w:val="00677005"/>
    <w:rsid w:val="00677014"/>
    <w:rsid w:val="006807A4"/>
    <w:rsid w:val="006814FF"/>
    <w:rsid w:val="00681E2A"/>
    <w:rsid w:val="006849C4"/>
    <w:rsid w:val="006877FB"/>
    <w:rsid w:val="006920E2"/>
    <w:rsid w:val="00694649"/>
    <w:rsid w:val="006958AA"/>
    <w:rsid w:val="0069757D"/>
    <w:rsid w:val="00697845"/>
    <w:rsid w:val="006A0A7D"/>
    <w:rsid w:val="006A2119"/>
    <w:rsid w:val="006A2877"/>
    <w:rsid w:val="006B070D"/>
    <w:rsid w:val="006B5700"/>
    <w:rsid w:val="006B605D"/>
    <w:rsid w:val="006C13AD"/>
    <w:rsid w:val="006C182B"/>
    <w:rsid w:val="006C2618"/>
    <w:rsid w:val="006C60C0"/>
    <w:rsid w:val="006D77D0"/>
    <w:rsid w:val="006E0618"/>
    <w:rsid w:val="006E3B36"/>
    <w:rsid w:val="006E44CE"/>
    <w:rsid w:val="006E5927"/>
    <w:rsid w:val="006F2595"/>
    <w:rsid w:val="006F2CF6"/>
    <w:rsid w:val="006F60FF"/>
    <w:rsid w:val="006F62EC"/>
    <w:rsid w:val="00700404"/>
    <w:rsid w:val="00701D9E"/>
    <w:rsid w:val="007036ED"/>
    <w:rsid w:val="007044AB"/>
    <w:rsid w:val="007126EF"/>
    <w:rsid w:val="00717C70"/>
    <w:rsid w:val="00725F33"/>
    <w:rsid w:val="0072654E"/>
    <w:rsid w:val="00730D6D"/>
    <w:rsid w:val="007340AD"/>
    <w:rsid w:val="00734660"/>
    <w:rsid w:val="00735ECD"/>
    <w:rsid w:val="00736611"/>
    <w:rsid w:val="00741B3A"/>
    <w:rsid w:val="00746088"/>
    <w:rsid w:val="00747B0F"/>
    <w:rsid w:val="0075036F"/>
    <w:rsid w:val="00753E14"/>
    <w:rsid w:val="00755A93"/>
    <w:rsid w:val="00761BEB"/>
    <w:rsid w:val="007656EB"/>
    <w:rsid w:val="00766BEF"/>
    <w:rsid w:val="00770A68"/>
    <w:rsid w:val="00772931"/>
    <w:rsid w:val="00777B7C"/>
    <w:rsid w:val="00784067"/>
    <w:rsid w:val="00785A79"/>
    <w:rsid w:val="00785BD7"/>
    <w:rsid w:val="00787C76"/>
    <w:rsid w:val="00796432"/>
    <w:rsid w:val="00796E78"/>
    <w:rsid w:val="007A0F70"/>
    <w:rsid w:val="007A2D83"/>
    <w:rsid w:val="007A4A59"/>
    <w:rsid w:val="007A7E87"/>
    <w:rsid w:val="007B1607"/>
    <w:rsid w:val="007B6A33"/>
    <w:rsid w:val="007C1F0C"/>
    <w:rsid w:val="007C21F4"/>
    <w:rsid w:val="007C2854"/>
    <w:rsid w:val="007C5FD1"/>
    <w:rsid w:val="007D1BE8"/>
    <w:rsid w:val="007E1D9F"/>
    <w:rsid w:val="007E5710"/>
    <w:rsid w:val="007F0062"/>
    <w:rsid w:val="007F247D"/>
    <w:rsid w:val="0080147B"/>
    <w:rsid w:val="008027AE"/>
    <w:rsid w:val="00805FD8"/>
    <w:rsid w:val="00806F4D"/>
    <w:rsid w:val="00807A66"/>
    <w:rsid w:val="008242F7"/>
    <w:rsid w:val="00825A59"/>
    <w:rsid w:val="00832D20"/>
    <w:rsid w:val="00833110"/>
    <w:rsid w:val="00844425"/>
    <w:rsid w:val="008466AD"/>
    <w:rsid w:val="008552E2"/>
    <w:rsid w:val="00860112"/>
    <w:rsid w:val="00863D7B"/>
    <w:rsid w:val="008655D4"/>
    <w:rsid w:val="00870524"/>
    <w:rsid w:val="00870C9A"/>
    <w:rsid w:val="00872609"/>
    <w:rsid w:val="00872C7C"/>
    <w:rsid w:val="008740E6"/>
    <w:rsid w:val="008763D9"/>
    <w:rsid w:val="00876E7C"/>
    <w:rsid w:val="00882FA1"/>
    <w:rsid w:val="0088435D"/>
    <w:rsid w:val="00886944"/>
    <w:rsid w:val="00893ECD"/>
    <w:rsid w:val="00895EA3"/>
    <w:rsid w:val="00896B2C"/>
    <w:rsid w:val="008A669B"/>
    <w:rsid w:val="008A716C"/>
    <w:rsid w:val="008B0BC2"/>
    <w:rsid w:val="008B3109"/>
    <w:rsid w:val="008B44E7"/>
    <w:rsid w:val="008B4833"/>
    <w:rsid w:val="008C144A"/>
    <w:rsid w:val="008C2E2C"/>
    <w:rsid w:val="008C4977"/>
    <w:rsid w:val="008D3DB2"/>
    <w:rsid w:val="008D61F7"/>
    <w:rsid w:val="008D6B0C"/>
    <w:rsid w:val="008D6DEA"/>
    <w:rsid w:val="008E4187"/>
    <w:rsid w:val="008E4D2C"/>
    <w:rsid w:val="008F04F4"/>
    <w:rsid w:val="008F0872"/>
    <w:rsid w:val="008F6CE3"/>
    <w:rsid w:val="0090089B"/>
    <w:rsid w:val="0090343E"/>
    <w:rsid w:val="00903EEF"/>
    <w:rsid w:val="009051C6"/>
    <w:rsid w:val="009065B6"/>
    <w:rsid w:val="00942DB6"/>
    <w:rsid w:val="00954B75"/>
    <w:rsid w:val="00956C15"/>
    <w:rsid w:val="00957F68"/>
    <w:rsid w:val="00960EF4"/>
    <w:rsid w:val="00963D30"/>
    <w:rsid w:val="00964472"/>
    <w:rsid w:val="0096643C"/>
    <w:rsid w:val="00971584"/>
    <w:rsid w:val="0097167C"/>
    <w:rsid w:val="00971834"/>
    <w:rsid w:val="00973FDE"/>
    <w:rsid w:val="00975193"/>
    <w:rsid w:val="009811BF"/>
    <w:rsid w:val="00987461"/>
    <w:rsid w:val="00992D7F"/>
    <w:rsid w:val="009939DE"/>
    <w:rsid w:val="00993A49"/>
    <w:rsid w:val="00996E9F"/>
    <w:rsid w:val="009A10A0"/>
    <w:rsid w:val="009A1B0D"/>
    <w:rsid w:val="009A2C01"/>
    <w:rsid w:val="009A355A"/>
    <w:rsid w:val="009A6AB9"/>
    <w:rsid w:val="009B22EB"/>
    <w:rsid w:val="009C009B"/>
    <w:rsid w:val="009C06FE"/>
    <w:rsid w:val="009C12BC"/>
    <w:rsid w:val="009C50C5"/>
    <w:rsid w:val="009C5964"/>
    <w:rsid w:val="009C72B4"/>
    <w:rsid w:val="009C7AC5"/>
    <w:rsid w:val="009D0E19"/>
    <w:rsid w:val="009E129C"/>
    <w:rsid w:val="009E3478"/>
    <w:rsid w:val="009E600D"/>
    <w:rsid w:val="009F0345"/>
    <w:rsid w:val="009F124D"/>
    <w:rsid w:val="009F1826"/>
    <w:rsid w:val="009F455A"/>
    <w:rsid w:val="009F689E"/>
    <w:rsid w:val="00A01B7C"/>
    <w:rsid w:val="00A033B4"/>
    <w:rsid w:val="00A10709"/>
    <w:rsid w:val="00A14407"/>
    <w:rsid w:val="00A14A3A"/>
    <w:rsid w:val="00A15CE9"/>
    <w:rsid w:val="00A176B3"/>
    <w:rsid w:val="00A22482"/>
    <w:rsid w:val="00A229ED"/>
    <w:rsid w:val="00A266C1"/>
    <w:rsid w:val="00A27AB4"/>
    <w:rsid w:val="00A30278"/>
    <w:rsid w:val="00A31349"/>
    <w:rsid w:val="00A339C3"/>
    <w:rsid w:val="00A43B81"/>
    <w:rsid w:val="00A44D48"/>
    <w:rsid w:val="00A452C9"/>
    <w:rsid w:val="00A521CF"/>
    <w:rsid w:val="00A53582"/>
    <w:rsid w:val="00A606E5"/>
    <w:rsid w:val="00A61FC4"/>
    <w:rsid w:val="00A6246A"/>
    <w:rsid w:val="00A63344"/>
    <w:rsid w:val="00A64ADA"/>
    <w:rsid w:val="00A67362"/>
    <w:rsid w:val="00A719A9"/>
    <w:rsid w:val="00A72523"/>
    <w:rsid w:val="00A74354"/>
    <w:rsid w:val="00A74741"/>
    <w:rsid w:val="00A77EEF"/>
    <w:rsid w:val="00A82B84"/>
    <w:rsid w:val="00A85479"/>
    <w:rsid w:val="00A866A9"/>
    <w:rsid w:val="00A87BB5"/>
    <w:rsid w:val="00A967FC"/>
    <w:rsid w:val="00A96882"/>
    <w:rsid w:val="00A97BEB"/>
    <w:rsid w:val="00A97D01"/>
    <w:rsid w:val="00AA2F68"/>
    <w:rsid w:val="00AA515E"/>
    <w:rsid w:val="00AA60D0"/>
    <w:rsid w:val="00AB3AF9"/>
    <w:rsid w:val="00AB5CE5"/>
    <w:rsid w:val="00AC153F"/>
    <w:rsid w:val="00AC1B46"/>
    <w:rsid w:val="00AC3229"/>
    <w:rsid w:val="00AC52A6"/>
    <w:rsid w:val="00AC5C26"/>
    <w:rsid w:val="00AD2C35"/>
    <w:rsid w:val="00AD4EF7"/>
    <w:rsid w:val="00AD5867"/>
    <w:rsid w:val="00AE18EB"/>
    <w:rsid w:val="00AE3B56"/>
    <w:rsid w:val="00AE465B"/>
    <w:rsid w:val="00AF313E"/>
    <w:rsid w:val="00AF46EE"/>
    <w:rsid w:val="00AF6CF2"/>
    <w:rsid w:val="00B011EC"/>
    <w:rsid w:val="00B032FE"/>
    <w:rsid w:val="00B03863"/>
    <w:rsid w:val="00B072B9"/>
    <w:rsid w:val="00B0731B"/>
    <w:rsid w:val="00B07F7A"/>
    <w:rsid w:val="00B1092B"/>
    <w:rsid w:val="00B13B66"/>
    <w:rsid w:val="00B14482"/>
    <w:rsid w:val="00B20855"/>
    <w:rsid w:val="00B2128E"/>
    <w:rsid w:val="00B26034"/>
    <w:rsid w:val="00B30590"/>
    <w:rsid w:val="00B31EE2"/>
    <w:rsid w:val="00B35750"/>
    <w:rsid w:val="00B36814"/>
    <w:rsid w:val="00B36DB7"/>
    <w:rsid w:val="00B427DE"/>
    <w:rsid w:val="00B457D8"/>
    <w:rsid w:val="00B4796B"/>
    <w:rsid w:val="00B52A9F"/>
    <w:rsid w:val="00B557C9"/>
    <w:rsid w:val="00B560EB"/>
    <w:rsid w:val="00B6668C"/>
    <w:rsid w:val="00B7053F"/>
    <w:rsid w:val="00B732DF"/>
    <w:rsid w:val="00B76717"/>
    <w:rsid w:val="00B8179B"/>
    <w:rsid w:val="00B8285F"/>
    <w:rsid w:val="00B841F0"/>
    <w:rsid w:val="00B8532C"/>
    <w:rsid w:val="00B870D9"/>
    <w:rsid w:val="00B949C5"/>
    <w:rsid w:val="00B956ED"/>
    <w:rsid w:val="00B97DE0"/>
    <w:rsid w:val="00BA1FF9"/>
    <w:rsid w:val="00BA740B"/>
    <w:rsid w:val="00BA767B"/>
    <w:rsid w:val="00BB27E3"/>
    <w:rsid w:val="00BB6E6A"/>
    <w:rsid w:val="00BC0C0A"/>
    <w:rsid w:val="00BC2F09"/>
    <w:rsid w:val="00BC4A46"/>
    <w:rsid w:val="00BD0BA3"/>
    <w:rsid w:val="00BD3B4D"/>
    <w:rsid w:val="00BD6660"/>
    <w:rsid w:val="00BE5499"/>
    <w:rsid w:val="00BF18CA"/>
    <w:rsid w:val="00BF584A"/>
    <w:rsid w:val="00C0008E"/>
    <w:rsid w:val="00C012D2"/>
    <w:rsid w:val="00C043D6"/>
    <w:rsid w:val="00C067F8"/>
    <w:rsid w:val="00C07AA4"/>
    <w:rsid w:val="00C1167C"/>
    <w:rsid w:val="00C122B0"/>
    <w:rsid w:val="00C12527"/>
    <w:rsid w:val="00C25EA1"/>
    <w:rsid w:val="00C325A2"/>
    <w:rsid w:val="00C330AB"/>
    <w:rsid w:val="00C44738"/>
    <w:rsid w:val="00C55548"/>
    <w:rsid w:val="00C610A9"/>
    <w:rsid w:val="00C649C9"/>
    <w:rsid w:val="00C67EDD"/>
    <w:rsid w:val="00C70265"/>
    <w:rsid w:val="00C807BB"/>
    <w:rsid w:val="00C830E9"/>
    <w:rsid w:val="00C96C06"/>
    <w:rsid w:val="00CA2081"/>
    <w:rsid w:val="00CA233C"/>
    <w:rsid w:val="00CA3DC4"/>
    <w:rsid w:val="00CA49D5"/>
    <w:rsid w:val="00CA6579"/>
    <w:rsid w:val="00CA67E3"/>
    <w:rsid w:val="00CB113C"/>
    <w:rsid w:val="00CB2E37"/>
    <w:rsid w:val="00CB36C3"/>
    <w:rsid w:val="00CB651C"/>
    <w:rsid w:val="00CC3231"/>
    <w:rsid w:val="00CC5EDE"/>
    <w:rsid w:val="00CC62EC"/>
    <w:rsid w:val="00CC6C38"/>
    <w:rsid w:val="00CD4539"/>
    <w:rsid w:val="00CE2A45"/>
    <w:rsid w:val="00CE3170"/>
    <w:rsid w:val="00CF1C97"/>
    <w:rsid w:val="00CF4784"/>
    <w:rsid w:val="00CF5770"/>
    <w:rsid w:val="00D2182A"/>
    <w:rsid w:val="00D23008"/>
    <w:rsid w:val="00D267E0"/>
    <w:rsid w:val="00D26C9B"/>
    <w:rsid w:val="00D33D36"/>
    <w:rsid w:val="00D3476B"/>
    <w:rsid w:val="00D37403"/>
    <w:rsid w:val="00D42C9F"/>
    <w:rsid w:val="00D53D35"/>
    <w:rsid w:val="00D55F3D"/>
    <w:rsid w:val="00D56CF2"/>
    <w:rsid w:val="00D57BE5"/>
    <w:rsid w:val="00D77233"/>
    <w:rsid w:val="00D8163E"/>
    <w:rsid w:val="00D818FA"/>
    <w:rsid w:val="00D85926"/>
    <w:rsid w:val="00D8741A"/>
    <w:rsid w:val="00D91C69"/>
    <w:rsid w:val="00D943B2"/>
    <w:rsid w:val="00D94FB5"/>
    <w:rsid w:val="00D95345"/>
    <w:rsid w:val="00D96E24"/>
    <w:rsid w:val="00D9760A"/>
    <w:rsid w:val="00D97EED"/>
    <w:rsid w:val="00DA1196"/>
    <w:rsid w:val="00DA24AC"/>
    <w:rsid w:val="00DA2AC1"/>
    <w:rsid w:val="00DA4F5B"/>
    <w:rsid w:val="00DA526C"/>
    <w:rsid w:val="00DA5A4E"/>
    <w:rsid w:val="00DA61FB"/>
    <w:rsid w:val="00DB2210"/>
    <w:rsid w:val="00DB33EB"/>
    <w:rsid w:val="00DB6721"/>
    <w:rsid w:val="00DC0936"/>
    <w:rsid w:val="00DC1385"/>
    <w:rsid w:val="00DC6624"/>
    <w:rsid w:val="00DC6E1E"/>
    <w:rsid w:val="00DD29B3"/>
    <w:rsid w:val="00DD2ACA"/>
    <w:rsid w:val="00DD7D22"/>
    <w:rsid w:val="00DE29AF"/>
    <w:rsid w:val="00DE6EC2"/>
    <w:rsid w:val="00DF1430"/>
    <w:rsid w:val="00DF30F9"/>
    <w:rsid w:val="00DF7E66"/>
    <w:rsid w:val="00E027EA"/>
    <w:rsid w:val="00E04AFA"/>
    <w:rsid w:val="00E1272F"/>
    <w:rsid w:val="00E16B64"/>
    <w:rsid w:val="00E17F5F"/>
    <w:rsid w:val="00E2208A"/>
    <w:rsid w:val="00E230F3"/>
    <w:rsid w:val="00E24422"/>
    <w:rsid w:val="00E25E53"/>
    <w:rsid w:val="00E27401"/>
    <w:rsid w:val="00E27EA2"/>
    <w:rsid w:val="00E307C1"/>
    <w:rsid w:val="00E36183"/>
    <w:rsid w:val="00E37DC2"/>
    <w:rsid w:val="00E40B14"/>
    <w:rsid w:val="00E50B0B"/>
    <w:rsid w:val="00E50DF9"/>
    <w:rsid w:val="00E5165F"/>
    <w:rsid w:val="00E5187D"/>
    <w:rsid w:val="00E53743"/>
    <w:rsid w:val="00E604CE"/>
    <w:rsid w:val="00E620E2"/>
    <w:rsid w:val="00E62100"/>
    <w:rsid w:val="00E6297D"/>
    <w:rsid w:val="00E642A1"/>
    <w:rsid w:val="00E65759"/>
    <w:rsid w:val="00E70679"/>
    <w:rsid w:val="00E72252"/>
    <w:rsid w:val="00E73977"/>
    <w:rsid w:val="00E745FB"/>
    <w:rsid w:val="00E7515D"/>
    <w:rsid w:val="00E83437"/>
    <w:rsid w:val="00E8429C"/>
    <w:rsid w:val="00E857ED"/>
    <w:rsid w:val="00E920AB"/>
    <w:rsid w:val="00E92A2B"/>
    <w:rsid w:val="00E940AF"/>
    <w:rsid w:val="00E96616"/>
    <w:rsid w:val="00EB06AE"/>
    <w:rsid w:val="00EB1CFB"/>
    <w:rsid w:val="00EB2F47"/>
    <w:rsid w:val="00EB51BD"/>
    <w:rsid w:val="00EB6F71"/>
    <w:rsid w:val="00EC0340"/>
    <w:rsid w:val="00EC4A6D"/>
    <w:rsid w:val="00EC7471"/>
    <w:rsid w:val="00EC7A6D"/>
    <w:rsid w:val="00ED2629"/>
    <w:rsid w:val="00ED589E"/>
    <w:rsid w:val="00EE39C8"/>
    <w:rsid w:val="00EE55E9"/>
    <w:rsid w:val="00EF0879"/>
    <w:rsid w:val="00EF430C"/>
    <w:rsid w:val="00EF6E17"/>
    <w:rsid w:val="00F030F7"/>
    <w:rsid w:val="00F07317"/>
    <w:rsid w:val="00F07337"/>
    <w:rsid w:val="00F07526"/>
    <w:rsid w:val="00F12CE7"/>
    <w:rsid w:val="00F13158"/>
    <w:rsid w:val="00F145DF"/>
    <w:rsid w:val="00F1677E"/>
    <w:rsid w:val="00F26142"/>
    <w:rsid w:val="00F30F5C"/>
    <w:rsid w:val="00F32597"/>
    <w:rsid w:val="00F327C7"/>
    <w:rsid w:val="00F332AF"/>
    <w:rsid w:val="00F37A00"/>
    <w:rsid w:val="00F4014C"/>
    <w:rsid w:val="00F401CC"/>
    <w:rsid w:val="00F427E1"/>
    <w:rsid w:val="00F44A1D"/>
    <w:rsid w:val="00F47EAD"/>
    <w:rsid w:val="00F512BF"/>
    <w:rsid w:val="00F57E0D"/>
    <w:rsid w:val="00F6428D"/>
    <w:rsid w:val="00F7204C"/>
    <w:rsid w:val="00F732D4"/>
    <w:rsid w:val="00F73BB7"/>
    <w:rsid w:val="00F74F42"/>
    <w:rsid w:val="00F757EF"/>
    <w:rsid w:val="00F76DEA"/>
    <w:rsid w:val="00F77497"/>
    <w:rsid w:val="00F775D8"/>
    <w:rsid w:val="00F84618"/>
    <w:rsid w:val="00F85F48"/>
    <w:rsid w:val="00F94ED2"/>
    <w:rsid w:val="00F965A8"/>
    <w:rsid w:val="00FA2752"/>
    <w:rsid w:val="00FA3AD8"/>
    <w:rsid w:val="00FA6050"/>
    <w:rsid w:val="00FA761F"/>
    <w:rsid w:val="00FB248E"/>
    <w:rsid w:val="00FB6EBD"/>
    <w:rsid w:val="00FB7396"/>
    <w:rsid w:val="00FC2636"/>
    <w:rsid w:val="00FC3D57"/>
    <w:rsid w:val="00FC694B"/>
    <w:rsid w:val="00FD187F"/>
    <w:rsid w:val="00FD203D"/>
    <w:rsid w:val="00FD3C12"/>
    <w:rsid w:val="00FD7E70"/>
    <w:rsid w:val="00FE3206"/>
    <w:rsid w:val="00FF0C47"/>
    <w:rsid w:val="00FF2D5A"/>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21"/>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customStyle="1" w:styleId="style1">
    <w:name w:val="style1"/>
    <w:basedOn w:val="Normal"/>
    <w:rsid w:val="00AA60D0"/>
    <w:pPr>
      <w:spacing w:after="0" w:line="240" w:lineRule="auto"/>
    </w:pPr>
    <w:rPr>
      <w:rFonts w:ascii="Times New Roman" w:hAnsi="Times New Roman"/>
      <w:sz w:val="22"/>
      <w:szCs w:val="20"/>
      <w:lang w:eastAsia="en-GB"/>
    </w:rPr>
  </w:style>
  <w:style w:type="paragraph" w:customStyle="1" w:styleId="gcsenormalfollowon">
    <w:name w:val="gcse normal follow on"/>
    <w:basedOn w:val="Normal"/>
    <w:rsid w:val="00A967FC"/>
    <w:pPr>
      <w:spacing w:after="0" w:line="240" w:lineRule="auto"/>
    </w:pPr>
    <w:rPr>
      <w:rFonts w:ascii="Garamond" w:hAnsi="Garamond" w:cs="Arial"/>
      <w:color w:val="000000"/>
      <w:szCs w:val="24"/>
      <w:lang w:eastAsia="en-GB"/>
    </w:rPr>
  </w:style>
  <w:style w:type="paragraph" w:styleId="NoSpacing">
    <w:name w:val="No Spacing"/>
    <w:uiPriority w:val="1"/>
    <w:qFormat/>
    <w:rsid w:val="00F77497"/>
    <w:pPr>
      <w:spacing w:after="0" w:line="240" w:lineRule="auto"/>
    </w:pPr>
  </w:style>
  <w:style w:type="paragraph" w:styleId="CommentSubject">
    <w:name w:val="annotation subject"/>
    <w:basedOn w:val="CommentText"/>
    <w:next w:val="CommentText"/>
    <w:link w:val="CommentSubjectChar"/>
    <w:uiPriority w:val="99"/>
    <w:semiHidden/>
    <w:unhideWhenUsed/>
    <w:rsid w:val="00AC3229"/>
    <w:rPr>
      <w:b/>
      <w:bCs/>
    </w:rPr>
  </w:style>
  <w:style w:type="character" w:customStyle="1" w:styleId="CommentSubjectChar">
    <w:name w:val="Comment Subject Char"/>
    <w:basedOn w:val="CommentTextChar"/>
    <w:link w:val="CommentSubject"/>
    <w:uiPriority w:val="99"/>
    <w:semiHidden/>
    <w:rsid w:val="00AC3229"/>
    <w:rPr>
      <w:rFonts w:ascii="Calibri" w:eastAsia="Times New Roman" w:hAnsi="Calibri" w:cs="Times New Roman"/>
      <w:b/>
      <w:bCs/>
      <w:sz w:val="20"/>
      <w:szCs w:val="20"/>
    </w:rPr>
  </w:style>
  <w:style w:type="paragraph" w:customStyle="1" w:styleId="AQAMSLevel">
    <w:name w:val="AQAMS_Level"/>
    <w:basedOn w:val="Normal"/>
    <w:uiPriority w:val="99"/>
    <w:qFormat/>
    <w:rsid w:val="00362DAD"/>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62DAD"/>
    <w:pPr>
      <w:spacing w:before="0"/>
    </w:pPr>
    <w:rPr>
      <w:b/>
      <w:caps/>
      <w:sz w:val="56"/>
    </w:rPr>
  </w:style>
  <w:style w:type="character" w:styleId="HTMLCite">
    <w:name w:val="HTML Cite"/>
    <w:basedOn w:val="DefaultParagraphFont"/>
    <w:uiPriority w:val="99"/>
    <w:semiHidden/>
    <w:unhideWhenUsed/>
    <w:rsid w:val="00D26C9B"/>
    <w:rPr>
      <w:i/>
      <w:iCs/>
    </w:rPr>
  </w:style>
  <w:style w:type="paragraph" w:customStyle="1" w:styleId="AQAMSHEADER">
    <w:name w:val="AQAMS_HEADER"/>
    <w:basedOn w:val="Normal"/>
    <w:qFormat/>
    <w:rsid w:val="00F145DF"/>
    <w:pPr>
      <w:spacing w:after="0" w:line="280" w:lineRule="exact"/>
      <w:jc w:val="right"/>
    </w:pPr>
    <w:rPr>
      <w:rFonts w:ascii="AQA Chevin Pro Light" w:eastAsiaTheme="minorHAnsi" w:hAnsi="AQA Chevin Pro Light" w:cstheme="minorBid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21"/>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customStyle="1" w:styleId="style1">
    <w:name w:val="style1"/>
    <w:basedOn w:val="Normal"/>
    <w:rsid w:val="00AA60D0"/>
    <w:pPr>
      <w:spacing w:after="0" w:line="240" w:lineRule="auto"/>
    </w:pPr>
    <w:rPr>
      <w:rFonts w:ascii="Times New Roman" w:hAnsi="Times New Roman"/>
      <w:sz w:val="22"/>
      <w:szCs w:val="20"/>
      <w:lang w:eastAsia="en-GB"/>
    </w:rPr>
  </w:style>
  <w:style w:type="paragraph" w:customStyle="1" w:styleId="gcsenormalfollowon">
    <w:name w:val="gcse normal follow on"/>
    <w:basedOn w:val="Normal"/>
    <w:rsid w:val="00A967FC"/>
    <w:pPr>
      <w:spacing w:after="0" w:line="240" w:lineRule="auto"/>
    </w:pPr>
    <w:rPr>
      <w:rFonts w:ascii="Garamond" w:hAnsi="Garamond" w:cs="Arial"/>
      <w:color w:val="000000"/>
      <w:szCs w:val="24"/>
      <w:lang w:eastAsia="en-GB"/>
    </w:rPr>
  </w:style>
  <w:style w:type="paragraph" w:styleId="NoSpacing">
    <w:name w:val="No Spacing"/>
    <w:uiPriority w:val="1"/>
    <w:qFormat/>
    <w:rsid w:val="00F77497"/>
    <w:pPr>
      <w:spacing w:after="0" w:line="240" w:lineRule="auto"/>
    </w:pPr>
  </w:style>
  <w:style w:type="paragraph" w:styleId="CommentSubject">
    <w:name w:val="annotation subject"/>
    <w:basedOn w:val="CommentText"/>
    <w:next w:val="CommentText"/>
    <w:link w:val="CommentSubjectChar"/>
    <w:uiPriority w:val="99"/>
    <w:semiHidden/>
    <w:unhideWhenUsed/>
    <w:rsid w:val="00AC3229"/>
    <w:rPr>
      <w:b/>
      <w:bCs/>
    </w:rPr>
  </w:style>
  <w:style w:type="character" w:customStyle="1" w:styleId="CommentSubjectChar">
    <w:name w:val="Comment Subject Char"/>
    <w:basedOn w:val="CommentTextChar"/>
    <w:link w:val="CommentSubject"/>
    <w:uiPriority w:val="99"/>
    <w:semiHidden/>
    <w:rsid w:val="00AC3229"/>
    <w:rPr>
      <w:rFonts w:ascii="Calibri" w:eastAsia="Times New Roman" w:hAnsi="Calibri" w:cs="Times New Roman"/>
      <w:b/>
      <w:bCs/>
      <w:sz w:val="20"/>
      <w:szCs w:val="20"/>
    </w:rPr>
  </w:style>
  <w:style w:type="paragraph" w:customStyle="1" w:styleId="AQAMSLevel">
    <w:name w:val="AQAMS_Level"/>
    <w:basedOn w:val="Normal"/>
    <w:uiPriority w:val="99"/>
    <w:qFormat/>
    <w:rsid w:val="00362DAD"/>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62DAD"/>
    <w:pPr>
      <w:spacing w:before="0"/>
    </w:pPr>
    <w:rPr>
      <w:b/>
      <w:caps/>
      <w:sz w:val="56"/>
    </w:rPr>
  </w:style>
  <w:style w:type="character" w:styleId="HTMLCite">
    <w:name w:val="HTML Cite"/>
    <w:basedOn w:val="DefaultParagraphFont"/>
    <w:uiPriority w:val="99"/>
    <w:semiHidden/>
    <w:unhideWhenUsed/>
    <w:rsid w:val="00D26C9B"/>
    <w:rPr>
      <w:i/>
      <w:iCs/>
    </w:rPr>
  </w:style>
  <w:style w:type="paragraph" w:customStyle="1" w:styleId="AQAMSHEADER">
    <w:name w:val="AQAMS_HEADER"/>
    <w:basedOn w:val="Normal"/>
    <w:qFormat/>
    <w:rsid w:val="00F145DF"/>
    <w:pPr>
      <w:spacing w:after="0" w:line="280" w:lineRule="exact"/>
      <w:jc w:val="right"/>
    </w:pPr>
    <w:rPr>
      <w:rFonts w:ascii="AQA Chevin Pro Light" w:eastAsiaTheme="minorHAnsi" w:hAnsi="AQA Chevin Pro Light" w:cstheme="min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E65D-F497-481D-B6DB-861B754E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CUSWORTH, Colleen</cp:lastModifiedBy>
  <cp:revision>3</cp:revision>
  <cp:lastPrinted>2017-05-18T10:36:00Z</cp:lastPrinted>
  <dcterms:created xsi:type="dcterms:W3CDTF">2018-05-15T16:13:00Z</dcterms:created>
  <dcterms:modified xsi:type="dcterms:W3CDTF">2018-05-15T16:14:00Z</dcterms:modified>
</cp:coreProperties>
</file>