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67B0" w14:textId="77777777" w:rsidR="006C7AB8" w:rsidRDefault="006C7AB8" w:rsidP="0047477D"/>
    <w:p w14:paraId="42D08A56" w14:textId="77777777" w:rsidR="00274640" w:rsidRDefault="00274640" w:rsidP="0047477D"/>
    <w:p w14:paraId="16027E91" w14:textId="77777777" w:rsidR="00D40449" w:rsidRDefault="00D40449" w:rsidP="00593909">
      <w:pPr>
        <w:pStyle w:val="TitleALevelRed"/>
      </w:pPr>
    </w:p>
    <w:p w14:paraId="0955CC98" w14:textId="77777777" w:rsidR="00B0297E" w:rsidRDefault="00B0297E" w:rsidP="00593909">
      <w:pPr>
        <w:pStyle w:val="TitleALevelRed"/>
      </w:pPr>
    </w:p>
    <w:p w14:paraId="049D168E" w14:textId="48B43FDE" w:rsidR="00274640" w:rsidRPr="00B0297E" w:rsidRDefault="00B0297E" w:rsidP="00593909">
      <w:pPr>
        <w:pStyle w:val="TitleALevelRed"/>
        <w:rPr>
          <w:color w:val="4E66F5" w:themeColor="accent1"/>
          <w:sz w:val="72"/>
        </w:rPr>
      </w:pPr>
      <w:r w:rsidRPr="00B0297E">
        <w:rPr>
          <w:color w:val="4E66F5" w:themeColor="accent1"/>
          <w:sz w:val="72"/>
        </w:rPr>
        <w:t>OxfordAQA</w:t>
      </w:r>
    </w:p>
    <w:p w14:paraId="1B81B7F1" w14:textId="77777777" w:rsidR="00B0297E" w:rsidRDefault="00B0297E" w:rsidP="005B61D7">
      <w:pPr>
        <w:pStyle w:val="TitleGCSEblue"/>
        <w:rPr>
          <w:b w:val="0"/>
          <w:color w:val="auto"/>
          <w:sz w:val="56"/>
          <w:lang w:val="fr-FR"/>
        </w:rPr>
      </w:pPr>
    </w:p>
    <w:p w14:paraId="18BEB7D9" w14:textId="3B96993E" w:rsidR="005B61D7" w:rsidRDefault="00274640" w:rsidP="005B61D7">
      <w:pPr>
        <w:pStyle w:val="TitleGCSEblue"/>
        <w:rPr>
          <w:b w:val="0"/>
          <w:color w:val="auto"/>
          <w:sz w:val="56"/>
          <w:lang w:val="fr-FR"/>
        </w:rPr>
      </w:pPr>
      <w:r w:rsidRPr="00B0297E">
        <w:rPr>
          <w:b w:val="0"/>
          <w:color w:val="auto"/>
          <w:sz w:val="56"/>
          <w:lang w:val="fr-FR"/>
        </w:rPr>
        <w:t>Exam room incident log</w:t>
      </w:r>
    </w:p>
    <w:p w14:paraId="73719E6E" w14:textId="77777777" w:rsidR="00723B0A" w:rsidRDefault="00723B0A" w:rsidP="005B61D7">
      <w:pPr>
        <w:pStyle w:val="TitleGCSEblue"/>
        <w:rPr>
          <w:b w:val="0"/>
          <w:color w:val="auto"/>
          <w:sz w:val="56"/>
          <w:lang w:val="fr-FR"/>
        </w:rPr>
      </w:pPr>
    </w:p>
    <w:p w14:paraId="3A8E13B7" w14:textId="237C9791" w:rsidR="00723B0A" w:rsidRPr="00723B0A" w:rsidRDefault="00723B0A" w:rsidP="005B61D7">
      <w:pPr>
        <w:pStyle w:val="TitleGCSEblue"/>
        <w:rPr>
          <w:b w:val="0"/>
          <w:color w:val="auto"/>
          <w:sz w:val="28"/>
          <w:szCs w:val="28"/>
          <w:lang w:val="fr-FR"/>
        </w:rPr>
      </w:pPr>
      <w:bookmarkStart w:id="0" w:name="_Hlk213238768"/>
      <w:r w:rsidRPr="00723B0A">
        <w:rPr>
          <w:b w:val="0"/>
          <w:color w:val="auto"/>
          <w:sz w:val="28"/>
          <w:szCs w:val="28"/>
          <w:lang w:val="fr-FR"/>
        </w:rPr>
        <w:t>Published November 2025</w:t>
      </w:r>
    </w:p>
    <w:bookmarkEnd w:id="0"/>
    <w:p w14:paraId="7A42474E" w14:textId="77777777" w:rsidR="00312E8C" w:rsidRDefault="00312E8C" w:rsidP="007C3069">
      <w:pPr>
        <w:pStyle w:val="Documenttitle"/>
      </w:pPr>
    </w:p>
    <w:p w14:paraId="5E610345" w14:textId="77777777" w:rsidR="00AE6458" w:rsidRDefault="00AE6458" w:rsidP="003E43B9">
      <w:pPr>
        <w:pStyle w:val="Details"/>
        <w:rPr>
          <w:sz w:val="28"/>
        </w:rPr>
      </w:pPr>
    </w:p>
    <w:p w14:paraId="5D8839A3" w14:textId="77777777" w:rsidR="00AE6458" w:rsidRDefault="00AE6458" w:rsidP="003E43B9">
      <w:pPr>
        <w:pStyle w:val="Details"/>
        <w:rPr>
          <w:sz w:val="28"/>
        </w:rPr>
      </w:pPr>
    </w:p>
    <w:p w14:paraId="2DFF710F" w14:textId="6B6FE8DB" w:rsidR="00AE6458" w:rsidRPr="003E43B9" w:rsidRDefault="00AE6458" w:rsidP="003E43B9">
      <w:pPr>
        <w:pStyle w:val="Details"/>
        <w:rPr>
          <w:sz w:val="28"/>
        </w:rPr>
        <w:sectPr w:rsidR="00AE6458" w:rsidRPr="003E43B9" w:rsidSect="001002DA">
          <w:headerReference w:type="default" r:id="rId11"/>
          <w:headerReference w:type="first" r:id="rId12"/>
          <w:footerReference w:type="first" r:id="rId13"/>
          <w:pgSz w:w="11906" w:h="16838"/>
          <w:pgMar w:top="3674" w:right="1015" w:bottom="1620" w:left="1015" w:header="709" w:footer="793" w:gutter="0"/>
          <w:cols w:space="708"/>
          <w:titlePg/>
          <w:docGrid w:linePitch="360"/>
        </w:sectPr>
      </w:pPr>
    </w:p>
    <w:p w14:paraId="42818D2F" w14:textId="77777777" w:rsidR="00723B0A" w:rsidRDefault="00723B0A" w:rsidP="007B3907">
      <w:pPr>
        <w:spacing w:after="160" w:line="259" w:lineRule="auto"/>
        <w:rPr>
          <w:rFonts w:cstheme="minorHAnsi"/>
          <w:b/>
          <w:bCs/>
          <w:sz w:val="22"/>
        </w:rPr>
      </w:pPr>
    </w:p>
    <w:p w14:paraId="78F85BFD" w14:textId="37F4B99D" w:rsidR="00274640" w:rsidRPr="00274640" w:rsidRDefault="00274640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274640">
        <w:rPr>
          <w:rFonts w:cstheme="minorHAnsi"/>
          <w:b/>
          <w:bCs/>
          <w:sz w:val="22"/>
        </w:rPr>
        <w:t>Date:</w:t>
      </w:r>
      <w:r w:rsidR="00975AB0">
        <w:rPr>
          <w:rFonts w:cstheme="minorHAnsi"/>
          <w:b/>
          <w:bCs/>
          <w:sz w:val="22"/>
        </w:rPr>
        <w:t xml:space="preserve"> </w:t>
      </w:r>
      <w:sdt>
        <w:sdtPr>
          <w:rPr>
            <w:rFonts w:cstheme="minorHAnsi"/>
            <w:b/>
            <w:bCs/>
            <w:sz w:val="22"/>
          </w:rPr>
          <w:id w:val="1421760391"/>
          <w:placeholder>
            <w:docPart w:val="DefaultPlaceholder_-1854013440"/>
          </w:placeholder>
          <w:showingPlcHdr/>
          <w:text/>
        </w:sdtPr>
        <w:sdtContent>
          <w:r w:rsidR="00975AB0" w:rsidRPr="007B63E4">
            <w:rPr>
              <w:rStyle w:val="PlaceholderText"/>
            </w:rPr>
            <w:t>Click or tap here to enter text.</w:t>
          </w:r>
        </w:sdtContent>
      </w:sdt>
    </w:p>
    <w:p w14:paraId="1E67541E" w14:textId="77777777" w:rsidR="00DC6DBC" w:rsidRDefault="00DC6DBC" w:rsidP="00DC6DBC">
      <w:pPr>
        <w:spacing w:after="0"/>
        <w:rPr>
          <w:rFonts w:cstheme="minorHAnsi"/>
          <w:b/>
          <w:bCs/>
          <w:sz w:val="22"/>
        </w:rPr>
      </w:pPr>
    </w:p>
    <w:p w14:paraId="2133A795" w14:textId="33F9835E" w:rsidR="00274640" w:rsidRPr="00274640" w:rsidRDefault="00274640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274640">
        <w:rPr>
          <w:rFonts w:cstheme="minorHAnsi"/>
          <w:b/>
          <w:bCs/>
          <w:sz w:val="22"/>
        </w:rPr>
        <w:t>Time:</w:t>
      </w:r>
      <w:r w:rsidR="00975AB0">
        <w:rPr>
          <w:rFonts w:cstheme="minorHAnsi"/>
          <w:b/>
          <w:bCs/>
          <w:sz w:val="22"/>
        </w:rPr>
        <w:t xml:space="preserve"> </w:t>
      </w:r>
      <w:sdt>
        <w:sdtPr>
          <w:rPr>
            <w:rFonts w:cstheme="minorHAnsi"/>
            <w:b/>
            <w:bCs/>
            <w:sz w:val="22"/>
          </w:rPr>
          <w:id w:val="667443722"/>
          <w:placeholder>
            <w:docPart w:val="DefaultPlaceholder_-1854013440"/>
          </w:placeholder>
          <w:showingPlcHdr/>
          <w:text/>
        </w:sdtPr>
        <w:sdtContent>
          <w:r w:rsidR="00975AB0" w:rsidRPr="007B63E4">
            <w:rPr>
              <w:rStyle w:val="PlaceholderText"/>
            </w:rPr>
            <w:t>Click or tap here to enter text.</w:t>
          </w:r>
        </w:sdtContent>
      </w:sdt>
    </w:p>
    <w:p w14:paraId="552A0D2C" w14:textId="77777777" w:rsidR="00DC6DBC" w:rsidRDefault="00DC6DBC" w:rsidP="00DC6DBC">
      <w:pPr>
        <w:spacing w:after="0"/>
        <w:contextualSpacing/>
        <w:rPr>
          <w:rFonts w:cstheme="minorHAnsi"/>
          <w:b/>
          <w:bCs/>
          <w:sz w:val="22"/>
        </w:rPr>
      </w:pPr>
    </w:p>
    <w:p w14:paraId="20B638B9" w14:textId="5810ABF8" w:rsidR="00274640" w:rsidRPr="00274640" w:rsidRDefault="00274640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274640">
        <w:rPr>
          <w:rFonts w:cstheme="minorHAnsi"/>
          <w:b/>
          <w:bCs/>
          <w:sz w:val="22"/>
        </w:rPr>
        <w:t>Examination:</w:t>
      </w:r>
      <w:r w:rsidR="00975AB0">
        <w:rPr>
          <w:rFonts w:cstheme="minorHAnsi"/>
          <w:b/>
          <w:bCs/>
          <w:sz w:val="22"/>
        </w:rPr>
        <w:t xml:space="preserve"> </w:t>
      </w:r>
      <w:sdt>
        <w:sdtPr>
          <w:rPr>
            <w:rFonts w:cstheme="minorHAnsi"/>
            <w:b/>
            <w:bCs/>
            <w:sz w:val="22"/>
          </w:rPr>
          <w:id w:val="-377244860"/>
          <w:placeholder>
            <w:docPart w:val="DefaultPlaceholder_-1854013440"/>
          </w:placeholder>
          <w:text/>
        </w:sdtPr>
        <w:sdtContent/>
      </w:sdt>
    </w:p>
    <w:p w14:paraId="704F35F1" w14:textId="77777777" w:rsidR="00DC6DBC" w:rsidRDefault="00DC6DBC" w:rsidP="00DC6DBC">
      <w:pPr>
        <w:spacing w:after="0"/>
        <w:rPr>
          <w:rFonts w:cstheme="minorHAnsi"/>
          <w:b/>
          <w:bCs/>
          <w:sz w:val="22"/>
        </w:rPr>
      </w:pPr>
    </w:p>
    <w:p w14:paraId="14735D2C" w14:textId="128BD1C1" w:rsidR="00274640" w:rsidRPr="00274640" w:rsidRDefault="00274640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274640">
        <w:rPr>
          <w:rFonts w:cstheme="minorHAnsi"/>
          <w:b/>
          <w:bCs/>
          <w:sz w:val="22"/>
        </w:rPr>
        <w:t>Venue:</w:t>
      </w:r>
      <w:r w:rsidR="00975AB0">
        <w:rPr>
          <w:rFonts w:cstheme="minorHAnsi"/>
          <w:b/>
          <w:bCs/>
          <w:sz w:val="22"/>
        </w:rPr>
        <w:t xml:space="preserve"> </w:t>
      </w:r>
      <w:sdt>
        <w:sdtPr>
          <w:rPr>
            <w:rFonts w:cstheme="minorHAnsi"/>
            <w:b/>
            <w:bCs/>
            <w:sz w:val="22"/>
          </w:rPr>
          <w:id w:val="1350679181"/>
          <w:placeholder>
            <w:docPart w:val="DefaultPlaceholder_-1854013440"/>
          </w:placeholder>
          <w:showingPlcHdr/>
          <w:text/>
        </w:sdtPr>
        <w:sdtContent>
          <w:r w:rsidR="00975AB0" w:rsidRPr="007B63E4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604"/>
        <w:gridCol w:w="1605"/>
      </w:tblGrid>
      <w:tr w:rsidR="00DC6DBC" w14:paraId="33E966B3" w14:textId="77777777" w:rsidTr="00DC6DBC">
        <w:tc>
          <w:tcPr>
            <w:tcW w:w="5807" w:type="dxa"/>
          </w:tcPr>
          <w:p w14:paraId="1D387F40" w14:textId="77777777" w:rsid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22B95E2D" w14:textId="052CA812" w:rsidR="00DC6DBC" w:rsidRDefault="00DC6DBC" w:rsidP="00DC6DBC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Exam</w:t>
            </w:r>
          </w:p>
        </w:tc>
        <w:tc>
          <w:tcPr>
            <w:tcW w:w="1604" w:type="dxa"/>
          </w:tcPr>
          <w:p w14:paraId="5E5AAC42" w14:textId="77777777" w:rsid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3C5EB5DF" w14:textId="4C832621" w:rsidR="00DC6DBC" w:rsidRDefault="00DC6DBC" w:rsidP="00DC6DBC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Start</w:t>
            </w:r>
          </w:p>
        </w:tc>
        <w:tc>
          <w:tcPr>
            <w:tcW w:w="1605" w:type="dxa"/>
          </w:tcPr>
          <w:p w14:paraId="3F8406E6" w14:textId="77777777" w:rsid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1873F778" w14:textId="2C9A88EF" w:rsidR="00DC6DBC" w:rsidRDefault="00DC6DBC" w:rsidP="00DC6DBC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Finish</w:t>
            </w:r>
          </w:p>
        </w:tc>
      </w:tr>
      <w:tr w:rsidR="00DC6DBC" w14:paraId="3C8B49CA" w14:textId="77777777" w:rsidTr="00DC6DBC">
        <w:sdt>
          <w:sdtPr>
            <w:rPr>
              <w:rFonts w:ascii="Arial" w:hAnsi="Arial" w:cs="Arial"/>
              <w:sz w:val="32"/>
              <w:szCs w:val="32"/>
            </w:rPr>
            <w:id w:val="-156773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1C15AC08" w14:textId="40062B2C" w:rsidR="00975AB0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9745547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067581EE" w14:textId="3218D25F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328369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650644D3" w14:textId="4BCAAEF6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4B4344D8" w14:textId="77777777" w:rsidTr="00DC6DBC">
        <w:sdt>
          <w:sdtPr>
            <w:rPr>
              <w:rFonts w:ascii="Arial" w:hAnsi="Arial" w:cs="Arial"/>
              <w:sz w:val="32"/>
              <w:szCs w:val="32"/>
            </w:rPr>
            <w:id w:val="-6415765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469A9CE1" w14:textId="2F6FB86B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6871259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34813D0E" w14:textId="79E807DD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4442291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5D100957" w14:textId="2F17AA34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5ECD0A9E" w14:textId="77777777" w:rsidTr="00DC6DBC">
        <w:sdt>
          <w:sdtPr>
            <w:rPr>
              <w:rFonts w:ascii="Arial" w:hAnsi="Arial" w:cs="Arial"/>
              <w:sz w:val="32"/>
              <w:szCs w:val="32"/>
            </w:rPr>
            <w:id w:val="4088954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6EB4DE12" w14:textId="3BB2FDFE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427895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2BB83CF2" w14:textId="60D56614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8285199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5606D2AD" w14:textId="6020A18D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5C91997F" w14:textId="77777777" w:rsidTr="00DC6DBC">
        <w:sdt>
          <w:sdtPr>
            <w:rPr>
              <w:rFonts w:ascii="Arial" w:hAnsi="Arial" w:cs="Arial"/>
              <w:sz w:val="32"/>
              <w:szCs w:val="32"/>
            </w:rPr>
            <w:id w:val="18023384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7B1D2C15" w14:textId="158DFC44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218410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293115EB" w14:textId="1EEB847B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405151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5B22AE9D" w14:textId="20DB08A0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712F85A" w14:textId="77777777" w:rsidR="00274640" w:rsidRDefault="00274640" w:rsidP="00DC6DBC">
      <w:pPr>
        <w:spacing w:after="0"/>
        <w:rPr>
          <w:rFonts w:ascii="Arial" w:hAnsi="Arial" w:cs="Arial"/>
          <w:sz w:val="32"/>
          <w:szCs w:val="32"/>
        </w:rPr>
      </w:pPr>
    </w:p>
    <w:p w14:paraId="06224CDC" w14:textId="5FB4C756" w:rsidR="00DC6DBC" w:rsidRPr="00DC6DBC" w:rsidRDefault="00DC6DBC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DC6DBC">
        <w:rPr>
          <w:rFonts w:cstheme="minorHAnsi"/>
          <w:b/>
          <w:bCs/>
          <w:sz w:val="22"/>
        </w:rPr>
        <w:t>Invigilator(s):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1604"/>
        <w:gridCol w:w="1605"/>
      </w:tblGrid>
      <w:tr w:rsidR="00DC6DBC" w14:paraId="46F31C4D" w14:textId="77777777" w:rsidTr="00986D62">
        <w:tc>
          <w:tcPr>
            <w:tcW w:w="5807" w:type="dxa"/>
          </w:tcPr>
          <w:p w14:paraId="22CFAC62" w14:textId="77777777" w:rsidR="00DC6DBC" w:rsidRDefault="00DC6DBC" w:rsidP="00986D62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1414E84C" w14:textId="1A57691F" w:rsidR="00DC6DBC" w:rsidRDefault="00DC6DBC" w:rsidP="00986D62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Name</w:t>
            </w:r>
          </w:p>
        </w:tc>
        <w:tc>
          <w:tcPr>
            <w:tcW w:w="1604" w:type="dxa"/>
          </w:tcPr>
          <w:p w14:paraId="01206409" w14:textId="77777777" w:rsidR="00DC6DBC" w:rsidRDefault="00DC6DBC" w:rsidP="00986D62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52AA5821" w14:textId="2D2EEB7A" w:rsidR="00DC6DBC" w:rsidRPr="00DC6DBC" w:rsidRDefault="00DC6DBC" w:rsidP="00986D62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Time in</w:t>
            </w:r>
          </w:p>
        </w:tc>
        <w:tc>
          <w:tcPr>
            <w:tcW w:w="1605" w:type="dxa"/>
          </w:tcPr>
          <w:p w14:paraId="6C03BFEE" w14:textId="77777777" w:rsidR="00DC6DBC" w:rsidRDefault="00DC6DBC" w:rsidP="00986D62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66E6FFE0" w14:textId="6AA8B1F5" w:rsidR="00DC6DBC" w:rsidRPr="00DC6DBC" w:rsidRDefault="00DC6DBC" w:rsidP="00986D62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Time out</w:t>
            </w:r>
          </w:p>
        </w:tc>
      </w:tr>
      <w:tr w:rsidR="00DC6DBC" w14:paraId="3FFC13D8" w14:textId="77777777" w:rsidTr="00986D62">
        <w:sdt>
          <w:sdtPr>
            <w:rPr>
              <w:rFonts w:ascii="Arial" w:hAnsi="Arial" w:cs="Arial"/>
              <w:sz w:val="32"/>
              <w:szCs w:val="32"/>
            </w:rPr>
            <w:id w:val="15636031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77918D56" w14:textId="3DC296EC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225365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25E81481" w14:textId="73595733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00387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536760DE" w14:textId="62F6EDD1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67A321E9" w14:textId="77777777" w:rsidTr="00986D62">
        <w:sdt>
          <w:sdtPr>
            <w:rPr>
              <w:rFonts w:ascii="Arial" w:hAnsi="Arial" w:cs="Arial"/>
              <w:sz w:val="32"/>
              <w:szCs w:val="32"/>
            </w:rPr>
            <w:id w:val="-2788824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44920E39" w14:textId="4F0D37AA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9131294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323888DC" w14:textId="6125FB65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7188269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3DE725D5" w14:textId="22546DD8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0625DD2B" w14:textId="77777777" w:rsidTr="00986D62">
        <w:sdt>
          <w:sdtPr>
            <w:rPr>
              <w:rFonts w:ascii="Arial" w:hAnsi="Arial" w:cs="Arial"/>
              <w:sz w:val="32"/>
              <w:szCs w:val="32"/>
            </w:rPr>
            <w:id w:val="-7668467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7858D70F" w14:textId="4C63C875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238316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033F5E7A" w14:textId="3B5725CA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4700143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311823E5" w14:textId="01CD8120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2DE36E71" w14:textId="77777777" w:rsidTr="00986D62">
        <w:sdt>
          <w:sdtPr>
            <w:rPr>
              <w:rFonts w:ascii="Arial" w:hAnsi="Arial" w:cs="Arial"/>
              <w:sz w:val="32"/>
              <w:szCs w:val="32"/>
            </w:rPr>
            <w:id w:val="-61717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75A25DFC" w14:textId="256B4097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1974975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70FC828E" w14:textId="553175EB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416818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22298516" w14:textId="1F092A87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6DBC" w14:paraId="538322F2" w14:textId="77777777" w:rsidTr="00986D62">
        <w:sdt>
          <w:sdtPr>
            <w:rPr>
              <w:rFonts w:ascii="Arial" w:hAnsi="Arial" w:cs="Arial"/>
              <w:sz w:val="32"/>
              <w:szCs w:val="32"/>
            </w:rPr>
            <w:id w:val="-14417529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7" w:type="dxa"/>
              </w:tcPr>
              <w:p w14:paraId="73F5EEE8" w14:textId="0A82583A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-20142862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4" w:type="dxa"/>
              </w:tcPr>
              <w:p w14:paraId="3CDB3889" w14:textId="5F50ABC2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32"/>
            </w:rPr>
            <w:id w:val="1080479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05" w:type="dxa"/>
              </w:tcPr>
              <w:p w14:paraId="4114BC28" w14:textId="1D682920" w:rsidR="00DC6DBC" w:rsidRDefault="00975AB0" w:rsidP="00975AB0">
                <w:pPr>
                  <w:spacing w:after="0"/>
                  <w:rPr>
                    <w:rFonts w:ascii="Arial" w:hAnsi="Arial" w:cs="Arial"/>
                    <w:sz w:val="32"/>
                    <w:szCs w:val="3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283BC9" w14:textId="77777777" w:rsidR="00274640" w:rsidRDefault="00274640" w:rsidP="007B390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DCB0B19" w14:textId="77777777" w:rsidR="00274640" w:rsidRDefault="00274640" w:rsidP="007B3907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157A9F9E" w14:textId="68E084A3" w:rsidR="00DC6DBC" w:rsidRDefault="00DC6DBC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84D628B" w14:textId="703AD852" w:rsidR="00274640" w:rsidRDefault="00DC6DBC" w:rsidP="007B3907">
      <w:pPr>
        <w:spacing w:after="160" w:line="259" w:lineRule="auto"/>
        <w:rPr>
          <w:rFonts w:cstheme="minorHAnsi"/>
          <w:b/>
          <w:bCs/>
          <w:sz w:val="22"/>
        </w:rPr>
      </w:pPr>
      <w:r w:rsidRPr="00DC6DBC">
        <w:rPr>
          <w:rFonts w:cstheme="minorHAnsi"/>
          <w:b/>
          <w:bCs/>
          <w:sz w:val="22"/>
        </w:rPr>
        <w:lastRenderedPageBreak/>
        <w:t xml:space="preserve">Record of incident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DC6DBC" w14:paraId="0830D0F3" w14:textId="77777777" w:rsidTr="00DC6DBC">
        <w:tc>
          <w:tcPr>
            <w:tcW w:w="1271" w:type="dxa"/>
          </w:tcPr>
          <w:p w14:paraId="6E65F8D4" w14:textId="77777777" w:rsid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6EDBA7D9" w14:textId="5ED00BEA" w:rsidR="00DC6DBC" w:rsidRP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>Time</w:t>
            </w:r>
          </w:p>
        </w:tc>
        <w:tc>
          <w:tcPr>
            <w:tcW w:w="7745" w:type="dxa"/>
          </w:tcPr>
          <w:p w14:paraId="7F0B2528" w14:textId="77777777" w:rsid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</w:p>
          <w:p w14:paraId="7BC3235E" w14:textId="3DABB352" w:rsidR="00DC6DBC" w:rsidRPr="00DC6DBC" w:rsidRDefault="00DC6DBC" w:rsidP="00DC6DBC">
            <w:pPr>
              <w:spacing w:after="0"/>
              <w:rPr>
                <w:rFonts w:ascii="Arial" w:hAnsi="Arial" w:cs="Arial"/>
                <w:b/>
                <w:bCs/>
                <w:color w:val="000000" w:themeColor="text2"/>
                <w:sz w:val="22"/>
              </w:rPr>
            </w:pPr>
            <w:r w:rsidRPr="00DC6DBC">
              <w:rPr>
                <w:rFonts w:ascii="Arial" w:hAnsi="Arial" w:cs="Arial"/>
                <w:b/>
                <w:bCs/>
                <w:color w:val="000000" w:themeColor="text2"/>
                <w:sz w:val="22"/>
              </w:rPr>
              <w:t xml:space="preserve">Incident </w:t>
            </w:r>
          </w:p>
        </w:tc>
      </w:tr>
      <w:tr w:rsidR="00DC6DBC" w14:paraId="255301FC" w14:textId="77777777" w:rsidTr="00DC6DBC">
        <w:tc>
          <w:tcPr>
            <w:tcW w:w="1271" w:type="dxa"/>
          </w:tcPr>
          <w:sdt>
            <w:sdtPr>
              <w:rPr>
                <w:rFonts w:cstheme="minorHAnsi"/>
                <w:b/>
                <w:bCs/>
                <w:sz w:val="22"/>
              </w:rPr>
              <w:id w:val="-1099639359"/>
              <w:placeholder>
                <w:docPart w:val="DefaultPlaceholder_-1854013440"/>
              </w:placeholder>
              <w:showingPlcHdr/>
              <w:text/>
            </w:sdtPr>
            <w:sdtContent>
              <w:p w14:paraId="0F33CB01" w14:textId="555B6A25" w:rsidR="00DC6DBC" w:rsidRDefault="00975AB0" w:rsidP="007B3907">
                <w:pPr>
                  <w:spacing w:after="160" w:line="259" w:lineRule="auto"/>
                  <w:rPr>
                    <w:rFonts w:cstheme="minorHAnsi"/>
                    <w:b/>
                    <w:bCs/>
                    <w:sz w:val="2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E7E9AA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5E99136E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46FE66C1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56D5DBBB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03C8E4A9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01E8CF13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11EFC95A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6D4C0907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2FBA1A41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10BFDC4F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06E59565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2ADAD6EC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  <w:p w14:paraId="53CCC13C" w14:textId="77777777" w:rsidR="00DC6DBC" w:rsidRDefault="00DC6DBC" w:rsidP="007B3907">
            <w:pPr>
              <w:spacing w:after="160" w:line="259" w:lineRule="auto"/>
              <w:rPr>
                <w:rFonts w:cstheme="minorHAnsi"/>
                <w:b/>
                <w:bCs/>
                <w:sz w:val="22"/>
              </w:rPr>
            </w:pPr>
          </w:p>
        </w:tc>
        <w:sdt>
          <w:sdtPr>
            <w:rPr>
              <w:rFonts w:cstheme="minorHAnsi"/>
              <w:b/>
              <w:bCs/>
              <w:sz w:val="22"/>
            </w:rPr>
            <w:id w:val="-19445174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745" w:type="dxa"/>
              </w:tcPr>
              <w:p w14:paraId="711DF528" w14:textId="34B8B575" w:rsidR="00DC6DBC" w:rsidRDefault="00975AB0" w:rsidP="007B3907">
                <w:pPr>
                  <w:spacing w:after="160" w:line="259" w:lineRule="auto"/>
                  <w:rPr>
                    <w:rFonts w:cstheme="minorHAnsi"/>
                    <w:b/>
                    <w:bCs/>
                    <w:sz w:val="22"/>
                  </w:rPr>
                </w:pPr>
                <w:r w:rsidRPr="007B63E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3D7A95" w14:textId="77777777" w:rsidR="00274640" w:rsidRDefault="00274640" w:rsidP="007B3907">
      <w:pPr>
        <w:spacing w:after="160" w:line="259" w:lineRule="auto"/>
        <w:rPr>
          <w:rFonts w:ascii="Arial" w:hAnsi="Arial" w:cs="Arial"/>
          <w:sz w:val="32"/>
          <w:szCs w:val="32"/>
        </w:rPr>
      </w:pPr>
    </w:p>
    <w:sectPr w:rsidR="00274640" w:rsidSect="00AE6458"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ABF33" w14:textId="77777777" w:rsidR="00C05DF7" w:rsidRDefault="00C05DF7" w:rsidP="005F5655">
      <w:pPr>
        <w:spacing w:after="0"/>
      </w:pPr>
      <w:r>
        <w:separator/>
      </w:r>
    </w:p>
  </w:endnote>
  <w:endnote w:type="continuationSeparator" w:id="0">
    <w:p w14:paraId="279DCA20" w14:textId="77777777" w:rsidR="00C05DF7" w:rsidRDefault="00C05DF7" w:rsidP="005F5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5B0E" w14:textId="77777777" w:rsidR="001002DA" w:rsidRDefault="001002DA" w:rsidP="001002DA">
    <w:pPr>
      <w:pStyle w:val="Footer"/>
      <w:rPr>
        <w:color w:val="002147"/>
      </w:rPr>
    </w:pPr>
    <w:r>
      <w:t>OxfordAQA is a partnership between AQA, the UK’s larg</w:t>
    </w:r>
    <w:r>
      <w:rPr>
        <w:color w:val="002147"/>
      </w:rPr>
      <w:t>est awa</w:t>
    </w:r>
    <w:r>
      <w:t>rding body, and Oxford University Press, a department of the University of Oxford.</w:t>
    </w:r>
    <w:r>
      <w:rPr>
        <w:rFonts w:eastAsia="Times New Roman"/>
        <w:b/>
        <w:bCs/>
        <w:color w:val="002147"/>
      </w:rPr>
      <w:t xml:space="preserve"> </w:t>
    </w:r>
    <w:r>
      <w:rPr>
        <w:rFonts w:eastAsia="Times New Roman"/>
        <w:color w:val="002147"/>
      </w:rPr>
      <w:t>We offer globally relevant international GCSEs, AS and A-levels to schools across Europe, Africa and Asia.</w:t>
    </w:r>
  </w:p>
  <w:p w14:paraId="5C4669A8" w14:textId="234B265F" w:rsidR="00F74A15" w:rsidRDefault="001002D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50BE0E8" wp14:editId="26C46391">
              <wp:simplePos x="0" y="0"/>
              <wp:positionH relativeFrom="page">
                <wp:align>left</wp:align>
              </wp:positionH>
              <wp:positionV relativeFrom="page">
                <wp:posOffset>10299065</wp:posOffset>
              </wp:positionV>
              <wp:extent cx="7559675" cy="370205"/>
              <wp:effectExtent l="0" t="0" r="3175" b="0"/>
              <wp:wrapNone/>
              <wp:docPr id="100680500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370205"/>
                      </a:xfrm>
                      <a:custGeom>
                        <a:avLst/>
                        <a:gdLst>
                          <a:gd name="T0" fmla="*/ 8673 w 9026"/>
                          <a:gd name="T1" fmla="*/ 0 h 443"/>
                          <a:gd name="T2" fmla="*/ 8673 w 9026"/>
                          <a:gd name="T3" fmla="*/ 338 h 443"/>
                          <a:gd name="T4" fmla="*/ 8355 w 9026"/>
                          <a:gd name="T5" fmla="*/ 0 h 443"/>
                          <a:gd name="T6" fmla="*/ 0 w 9026"/>
                          <a:gd name="T7" fmla="*/ 0 h 443"/>
                          <a:gd name="T8" fmla="*/ 0 w 9026"/>
                          <a:gd name="T9" fmla="*/ 443 h 443"/>
                          <a:gd name="T10" fmla="*/ 9026 w 9026"/>
                          <a:gd name="T11" fmla="*/ 443 h 443"/>
                          <a:gd name="T12" fmla="*/ 9026 w 9026"/>
                          <a:gd name="T13" fmla="*/ 0 h 443"/>
                          <a:gd name="T14" fmla="*/ 8673 w 9026"/>
                          <a:gd name="T15" fmla="*/ 0 h 44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0" t="0" r="r" b="b"/>
                        <a:pathLst>
                          <a:path w="9026" h="443">
                            <a:moveTo>
                              <a:pt x="8673" y="0"/>
                            </a:moveTo>
                            <a:lnTo>
                              <a:pt x="8673" y="338"/>
                            </a:lnTo>
                            <a:lnTo>
                              <a:pt x="8355" y="0"/>
                            </a:lnTo>
                            <a:lnTo>
                              <a:pt x="0" y="0"/>
                            </a:lnTo>
                            <a:lnTo>
                              <a:pt x="0" y="443"/>
                            </a:lnTo>
                            <a:lnTo>
                              <a:pt x="9026" y="443"/>
                            </a:lnTo>
                            <a:lnTo>
                              <a:pt x="9026" y="0"/>
                            </a:lnTo>
                            <a:lnTo>
                              <a:pt x="8673" y="0"/>
                            </a:lnTo>
                            <a:close/>
                          </a:path>
                        </a:pathLst>
                      </a:cu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343C9E" id="Freeform 5" o:spid="_x0000_s1026" style="position:absolute;margin-left:0;margin-top:810.95pt;width:595.25pt;height:29.1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coordsize="902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" path="m8673,r,338l8355,,,,,443r9026,l9026,,8673,xe" fillcolor="#002147" stroked="f">
              <v:path arrowok="t" o:connecttype="custom" o:connectlocs="7264022,0;7264022,282459;6997683,0;0,0;0,370205;7559675,370205;7559675,0;7264022,0" o:connectangles="0,0,0,0,0,0,0,0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A782" w14:textId="77777777" w:rsidR="007B3907" w:rsidRPr="00F74A15" w:rsidRDefault="007B3907" w:rsidP="007B3907">
    <w:pPr>
      <w:pStyle w:val="Footer"/>
      <w:spacing w:line="240" w:lineRule="auto"/>
      <w:rPr>
        <w:b/>
        <w:bCs/>
        <w:sz w:val="20"/>
        <w:szCs w:val="20"/>
      </w:rPr>
    </w:pPr>
    <w:r w:rsidRPr="00F74A15">
      <w:rPr>
        <w:b/>
        <w:bCs/>
        <w:sz w:val="20"/>
        <w:szCs w:val="20"/>
      </w:rPr>
      <w:t>oxfordaqa.com</w:t>
    </w:r>
  </w:p>
  <w:p w14:paraId="2FDA11D3" w14:textId="77777777" w:rsidR="007B3907" w:rsidRDefault="007B3907" w:rsidP="007B3907">
    <w:pPr>
      <w:pStyle w:val="Footer"/>
    </w:pPr>
  </w:p>
  <w:p w14:paraId="296B1061" w14:textId="52EA2F4F" w:rsidR="007B3907" w:rsidRPr="007B3907" w:rsidRDefault="007B3907" w:rsidP="0053443E">
    <w:pPr>
      <w:pStyle w:val="Footer"/>
    </w:pPr>
    <w:r>
      <w:t>Copyright © 2025 Oxford International AQA Examinations and its licensors. All rights reserved.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F60A" w14:textId="77777777" w:rsidR="00AE6458" w:rsidRPr="00F74A15" w:rsidRDefault="00AE6458" w:rsidP="00AE6458">
    <w:pPr>
      <w:pStyle w:val="Footer"/>
      <w:spacing w:line="240" w:lineRule="auto"/>
      <w:rPr>
        <w:b/>
        <w:bCs/>
        <w:sz w:val="20"/>
        <w:szCs w:val="20"/>
      </w:rPr>
    </w:pPr>
    <w:r w:rsidRPr="00F74A15">
      <w:rPr>
        <w:b/>
        <w:bCs/>
        <w:sz w:val="20"/>
        <w:szCs w:val="20"/>
      </w:rPr>
      <w:t>oxfordaqa.com</w:t>
    </w:r>
  </w:p>
  <w:p w14:paraId="3AD7BF57" w14:textId="77777777" w:rsidR="00AE6458" w:rsidRDefault="00AE6458" w:rsidP="00AE6458">
    <w:pPr>
      <w:pStyle w:val="Footer"/>
    </w:pPr>
  </w:p>
  <w:p w14:paraId="01D4410E" w14:textId="77777777" w:rsidR="00AE6458" w:rsidRPr="007B3907" w:rsidRDefault="00AE6458" w:rsidP="00AE6458">
    <w:pPr>
      <w:pStyle w:val="Footer"/>
    </w:pPr>
    <w:r>
      <w:t>Copyright © 2025 Oxford International AQA Examinations and its licensors. All rights reserved.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  <w:p w14:paraId="4FE60D74" w14:textId="22036DE3" w:rsidR="00AE6458" w:rsidRDefault="00AE645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F756" w14:textId="77777777" w:rsidR="00C05DF7" w:rsidRDefault="00C05DF7" w:rsidP="005F5655">
      <w:pPr>
        <w:spacing w:after="0"/>
      </w:pPr>
      <w:r>
        <w:separator/>
      </w:r>
    </w:p>
  </w:footnote>
  <w:footnote w:type="continuationSeparator" w:id="0">
    <w:p w14:paraId="1D254BE2" w14:textId="77777777" w:rsidR="00C05DF7" w:rsidRDefault="00C05DF7" w:rsidP="005F56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B60C" w14:textId="77777777" w:rsidR="00B0297E" w:rsidRDefault="00B0297E" w:rsidP="00B0297E">
    <w:pPr>
      <w:pStyle w:val="Header"/>
    </w:pPr>
    <w:r>
      <w:t>OXFORDAQA</w:t>
    </w:r>
  </w:p>
  <w:p w14:paraId="688EBC8E" w14:textId="77777777" w:rsidR="00B0297E" w:rsidRDefault="00B0297E" w:rsidP="00B0297E">
    <w:pPr>
      <w:pStyle w:val="Header"/>
    </w:pPr>
    <w:r>
      <w:t>EXAM ROOM INCIDENT LOG</w:t>
    </w:r>
  </w:p>
  <w:p w14:paraId="2AD77B29" w14:textId="77777777" w:rsidR="007B3907" w:rsidRDefault="007B3907" w:rsidP="007B3907">
    <w:pPr>
      <w:pStyle w:val="Header"/>
    </w:pPr>
  </w:p>
  <w:p w14:paraId="2C6AAF4F" w14:textId="78B21315" w:rsidR="00F74A15" w:rsidRDefault="00F74A15" w:rsidP="00F74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85B0" w14:textId="5D2C6682" w:rsidR="005F5655" w:rsidRPr="00312E8C" w:rsidRDefault="001002DA" w:rsidP="00312E8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56F5B" wp14:editId="4026B25D">
          <wp:simplePos x="0" y="0"/>
          <wp:positionH relativeFrom="page">
            <wp:posOffset>5557796</wp:posOffset>
          </wp:positionH>
          <wp:positionV relativeFrom="paragraph">
            <wp:posOffset>-460540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1256195850" name="Picture 1256195850" descr="A white speech bubble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95850" name="Picture 1256195850" descr="A white speech bubble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4B71D468" wp14:editId="68EE89F2">
          <wp:simplePos x="0" y="0"/>
          <wp:positionH relativeFrom="page">
            <wp:posOffset>644525</wp:posOffset>
          </wp:positionH>
          <wp:positionV relativeFrom="page">
            <wp:posOffset>449580</wp:posOffset>
          </wp:positionV>
          <wp:extent cx="2518410" cy="925195"/>
          <wp:effectExtent l="0" t="0" r="0" b="0"/>
          <wp:wrapNone/>
          <wp:docPr id="1252219929" name="Graphic 12522199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C1C2" w14:textId="6FACE2BA" w:rsidR="00B0297E" w:rsidRDefault="00B0297E" w:rsidP="00AE6458">
    <w:pPr>
      <w:pStyle w:val="Header"/>
    </w:pPr>
    <w:r>
      <w:t>OXFORDAQA</w:t>
    </w:r>
  </w:p>
  <w:p w14:paraId="34171328" w14:textId="251E3F7F" w:rsidR="00AE6458" w:rsidRDefault="00274640" w:rsidP="00AE6458">
    <w:pPr>
      <w:pStyle w:val="Header"/>
    </w:pPr>
    <w:r>
      <w:t>EXAM ROOM INCIDENT LOG</w:t>
    </w:r>
  </w:p>
  <w:p w14:paraId="7446AF42" w14:textId="77777777" w:rsidR="00AE6458" w:rsidRDefault="00AE6458" w:rsidP="00AE6458">
    <w:pPr>
      <w:pStyle w:val="Header"/>
    </w:pPr>
  </w:p>
  <w:p w14:paraId="56BE6CFD" w14:textId="77777777" w:rsidR="00AE6458" w:rsidRDefault="00AE6458" w:rsidP="00AE6458">
    <w:pPr>
      <w:pStyle w:val="Header"/>
    </w:pPr>
  </w:p>
  <w:p w14:paraId="3B5DA0E2" w14:textId="2C0CE3E6" w:rsidR="00AE6458" w:rsidRPr="00312E8C" w:rsidRDefault="00AE6458" w:rsidP="00312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9005A"/>
    <w:multiLevelType w:val="hybridMultilevel"/>
    <w:tmpl w:val="EA125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C15A5"/>
    <w:multiLevelType w:val="hybridMultilevel"/>
    <w:tmpl w:val="3E4C3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10F49"/>
    <w:multiLevelType w:val="hybridMultilevel"/>
    <w:tmpl w:val="4776C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67836">
    <w:abstractNumId w:val="0"/>
  </w:num>
  <w:num w:numId="2" w16cid:durableId="1850826383">
    <w:abstractNumId w:val="1"/>
  </w:num>
  <w:num w:numId="3" w16cid:durableId="204363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BB"/>
    <w:rsid w:val="000049A3"/>
    <w:rsid w:val="00006D60"/>
    <w:rsid w:val="00011ACC"/>
    <w:rsid w:val="000173CB"/>
    <w:rsid w:val="00021EE4"/>
    <w:rsid w:val="00036002"/>
    <w:rsid w:val="00052A7E"/>
    <w:rsid w:val="00087EDC"/>
    <w:rsid w:val="000A70A5"/>
    <w:rsid w:val="000B23BF"/>
    <w:rsid w:val="000B5775"/>
    <w:rsid w:val="001002DA"/>
    <w:rsid w:val="00100AA8"/>
    <w:rsid w:val="00106293"/>
    <w:rsid w:val="001075B7"/>
    <w:rsid w:val="00134AC4"/>
    <w:rsid w:val="001576AF"/>
    <w:rsid w:val="00163369"/>
    <w:rsid w:val="00170363"/>
    <w:rsid w:val="001F69BD"/>
    <w:rsid w:val="002022DC"/>
    <w:rsid w:val="002138FB"/>
    <w:rsid w:val="00231402"/>
    <w:rsid w:val="00244EEF"/>
    <w:rsid w:val="00252BBA"/>
    <w:rsid w:val="00270118"/>
    <w:rsid w:val="00274640"/>
    <w:rsid w:val="0028542D"/>
    <w:rsid w:val="00285D0D"/>
    <w:rsid w:val="002B6CB6"/>
    <w:rsid w:val="002C1FCA"/>
    <w:rsid w:val="002D1DC9"/>
    <w:rsid w:val="002D2B16"/>
    <w:rsid w:val="00312E2B"/>
    <w:rsid w:val="00312E8C"/>
    <w:rsid w:val="0033686F"/>
    <w:rsid w:val="003428D8"/>
    <w:rsid w:val="00344CD0"/>
    <w:rsid w:val="00346C6C"/>
    <w:rsid w:val="00376CFE"/>
    <w:rsid w:val="00380FA6"/>
    <w:rsid w:val="003D5F2F"/>
    <w:rsid w:val="003D6475"/>
    <w:rsid w:val="003E43B9"/>
    <w:rsid w:val="004218CC"/>
    <w:rsid w:val="0045728B"/>
    <w:rsid w:val="004576FC"/>
    <w:rsid w:val="00461989"/>
    <w:rsid w:val="0047477D"/>
    <w:rsid w:val="004A28C4"/>
    <w:rsid w:val="004C3FE2"/>
    <w:rsid w:val="005045AC"/>
    <w:rsid w:val="00504C43"/>
    <w:rsid w:val="00525657"/>
    <w:rsid w:val="0053443E"/>
    <w:rsid w:val="00543CFE"/>
    <w:rsid w:val="005530C4"/>
    <w:rsid w:val="00560848"/>
    <w:rsid w:val="00561758"/>
    <w:rsid w:val="005833F1"/>
    <w:rsid w:val="00593909"/>
    <w:rsid w:val="005B4674"/>
    <w:rsid w:val="005B61D7"/>
    <w:rsid w:val="005C2784"/>
    <w:rsid w:val="005F057C"/>
    <w:rsid w:val="005F5655"/>
    <w:rsid w:val="005F7ABB"/>
    <w:rsid w:val="00650063"/>
    <w:rsid w:val="006636DA"/>
    <w:rsid w:val="006915A7"/>
    <w:rsid w:val="006A475C"/>
    <w:rsid w:val="006C1BD1"/>
    <w:rsid w:val="006C3E48"/>
    <w:rsid w:val="006C7AB8"/>
    <w:rsid w:val="006E79C2"/>
    <w:rsid w:val="00701070"/>
    <w:rsid w:val="00723B0A"/>
    <w:rsid w:val="007418CE"/>
    <w:rsid w:val="00793EBE"/>
    <w:rsid w:val="007B3907"/>
    <w:rsid w:val="007C3069"/>
    <w:rsid w:val="007C5571"/>
    <w:rsid w:val="007E6E5F"/>
    <w:rsid w:val="007F1D43"/>
    <w:rsid w:val="00803376"/>
    <w:rsid w:val="00850E70"/>
    <w:rsid w:val="00852F0D"/>
    <w:rsid w:val="00893C28"/>
    <w:rsid w:val="008A00B6"/>
    <w:rsid w:val="008A6618"/>
    <w:rsid w:val="008B5227"/>
    <w:rsid w:val="008D6C2C"/>
    <w:rsid w:val="00923799"/>
    <w:rsid w:val="00925E5A"/>
    <w:rsid w:val="00930675"/>
    <w:rsid w:val="00934025"/>
    <w:rsid w:val="00943252"/>
    <w:rsid w:val="009607C6"/>
    <w:rsid w:val="0097381F"/>
    <w:rsid w:val="00973B44"/>
    <w:rsid w:val="00975AB0"/>
    <w:rsid w:val="009763C4"/>
    <w:rsid w:val="009B2CBA"/>
    <w:rsid w:val="009D1580"/>
    <w:rsid w:val="009F422C"/>
    <w:rsid w:val="00A01656"/>
    <w:rsid w:val="00A05D05"/>
    <w:rsid w:val="00A0725F"/>
    <w:rsid w:val="00A242BA"/>
    <w:rsid w:val="00A30E10"/>
    <w:rsid w:val="00A54CA6"/>
    <w:rsid w:val="00A74F6E"/>
    <w:rsid w:val="00AA228B"/>
    <w:rsid w:val="00AA5D34"/>
    <w:rsid w:val="00AC3196"/>
    <w:rsid w:val="00AC561D"/>
    <w:rsid w:val="00AD2C6F"/>
    <w:rsid w:val="00AE38ED"/>
    <w:rsid w:val="00AE6458"/>
    <w:rsid w:val="00AF4157"/>
    <w:rsid w:val="00B010DB"/>
    <w:rsid w:val="00B0297E"/>
    <w:rsid w:val="00B16C7E"/>
    <w:rsid w:val="00B40C62"/>
    <w:rsid w:val="00B8696D"/>
    <w:rsid w:val="00B9308F"/>
    <w:rsid w:val="00BA2153"/>
    <w:rsid w:val="00BB1411"/>
    <w:rsid w:val="00BD0CC1"/>
    <w:rsid w:val="00BD2539"/>
    <w:rsid w:val="00BE0646"/>
    <w:rsid w:val="00BE5E16"/>
    <w:rsid w:val="00C05DF7"/>
    <w:rsid w:val="00C06ED6"/>
    <w:rsid w:val="00C27272"/>
    <w:rsid w:val="00C615D3"/>
    <w:rsid w:val="00C75A8E"/>
    <w:rsid w:val="00CB0A7B"/>
    <w:rsid w:val="00CB37BE"/>
    <w:rsid w:val="00CD2A92"/>
    <w:rsid w:val="00CD4E0E"/>
    <w:rsid w:val="00D0039B"/>
    <w:rsid w:val="00D12575"/>
    <w:rsid w:val="00D22AA9"/>
    <w:rsid w:val="00D40449"/>
    <w:rsid w:val="00D641DF"/>
    <w:rsid w:val="00D66329"/>
    <w:rsid w:val="00D84308"/>
    <w:rsid w:val="00DA3E77"/>
    <w:rsid w:val="00DC17FC"/>
    <w:rsid w:val="00DC405A"/>
    <w:rsid w:val="00DC6DBC"/>
    <w:rsid w:val="00DD5453"/>
    <w:rsid w:val="00DE073E"/>
    <w:rsid w:val="00E026D0"/>
    <w:rsid w:val="00E20525"/>
    <w:rsid w:val="00E2290F"/>
    <w:rsid w:val="00E50A1A"/>
    <w:rsid w:val="00E55A94"/>
    <w:rsid w:val="00E64FA1"/>
    <w:rsid w:val="00E772EB"/>
    <w:rsid w:val="00E857F9"/>
    <w:rsid w:val="00EA20A5"/>
    <w:rsid w:val="00EE53AC"/>
    <w:rsid w:val="00F045C2"/>
    <w:rsid w:val="00F06D0C"/>
    <w:rsid w:val="00F72EFC"/>
    <w:rsid w:val="00F74A15"/>
    <w:rsid w:val="00FB0DB8"/>
    <w:rsid w:val="00FB7CBD"/>
    <w:rsid w:val="00FC38A3"/>
    <w:rsid w:val="00FE7691"/>
    <w:rsid w:val="00FF27A3"/>
    <w:rsid w:val="00FF3F77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86E6E"/>
  <w15:chartTrackingRefBased/>
  <w15:docId w15:val="{42AA87AD-057B-4334-8A29-51110DE7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61989"/>
    <w:pPr>
      <w:spacing w:after="240" w:line="240" w:lineRule="auto"/>
    </w:pPr>
    <w:rPr>
      <w:rFonts w:cs="Times New Roman (Body CS)"/>
      <w:color w:val="002147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0B23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565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477D"/>
    <w:rPr>
      <w:rFonts w:cs="Times New Roman (Body CS)"/>
      <w:color w:val="002147" w:themeColor="text1"/>
      <w:sz w:val="18"/>
    </w:rPr>
  </w:style>
  <w:style w:type="paragraph" w:styleId="Footer">
    <w:name w:val="footer"/>
    <w:basedOn w:val="Normal"/>
    <w:link w:val="FooterChar"/>
    <w:uiPriority w:val="99"/>
    <w:rsid w:val="009B2CBA"/>
    <w:pPr>
      <w:tabs>
        <w:tab w:val="center" w:pos="4513"/>
        <w:tab w:val="right" w:pos="9026"/>
      </w:tabs>
      <w:spacing w:after="0" w:line="15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7477D"/>
    <w:rPr>
      <w:rFonts w:cs="Times New Roman (Body CS)"/>
      <w:color w:val="002147" w:themeColor="text1"/>
      <w:sz w:val="1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7477D"/>
    <w:rPr>
      <w:rFonts w:asciiTheme="majorHAnsi" w:eastAsiaTheme="majorEastAsia" w:hAnsiTheme="majorHAnsi" w:cstheme="majorBidi"/>
      <w:color w:val="0D2BE4" w:themeColor="accent1" w:themeShade="BF"/>
      <w:sz w:val="32"/>
      <w:szCs w:val="32"/>
    </w:rPr>
  </w:style>
  <w:style w:type="paragraph" w:styleId="Title">
    <w:name w:val="Title"/>
    <w:aliases w:val="Subject"/>
    <w:basedOn w:val="Normal"/>
    <w:next w:val="Normal"/>
    <w:link w:val="TitleChar"/>
    <w:uiPriority w:val="10"/>
    <w:qFormat/>
    <w:rsid w:val="007C3069"/>
    <w:pPr>
      <w:spacing w:after="0"/>
      <w:contextualSpacing/>
    </w:pPr>
    <w:rPr>
      <w:rFonts w:asciiTheme="majorHAnsi" w:eastAsiaTheme="majorEastAsia" w:hAnsiTheme="majorHAnsi" w:cstheme="majorBidi"/>
      <w:b/>
      <w:color w:val="auto"/>
      <w:kern w:val="18"/>
      <w:sz w:val="72"/>
      <w:szCs w:val="56"/>
    </w:rPr>
  </w:style>
  <w:style w:type="character" w:customStyle="1" w:styleId="TitleChar">
    <w:name w:val="Title Char"/>
    <w:aliases w:val="Subject Char"/>
    <w:basedOn w:val="DefaultParagraphFont"/>
    <w:link w:val="Title"/>
    <w:uiPriority w:val="10"/>
    <w:rsid w:val="007C3069"/>
    <w:rPr>
      <w:rFonts w:asciiTheme="majorHAnsi" w:eastAsiaTheme="majorEastAsia" w:hAnsiTheme="majorHAnsi" w:cstheme="majorBidi"/>
      <w:b/>
      <w:kern w:val="18"/>
      <w:sz w:val="72"/>
      <w:szCs w:val="56"/>
    </w:rPr>
  </w:style>
  <w:style w:type="paragraph" w:customStyle="1" w:styleId="TitleGCSEblue">
    <w:name w:val="Title GCSE blue"/>
    <w:basedOn w:val="Title"/>
    <w:link w:val="TitleGCSEblueChar"/>
    <w:qFormat/>
    <w:rsid w:val="0047477D"/>
    <w:rPr>
      <w:color w:val="4E66F5" w:themeColor="accent1"/>
    </w:rPr>
  </w:style>
  <w:style w:type="character" w:customStyle="1" w:styleId="TitleGCSEblueChar">
    <w:name w:val="Title GCSE blue Char"/>
    <w:basedOn w:val="TitleChar"/>
    <w:link w:val="TitleGCSEblue"/>
    <w:rsid w:val="0047477D"/>
    <w:rPr>
      <w:rFonts w:asciiTheme="majorHAnsi" w:eastAsiaTheme="majorEastAsia" w:hAnsiTheme="majorHAnsi" w:cstheme="majorBidi"/>
      <w:b/>
      <w:color w:val="4E66F5" w:themeColor="accent1"/>
      <w:kern w:val="18"/>
      <w:sz w:val="18"/>
      <w:szCs w:val="56"/>
    </w:rPr>
  </w:style>
  <w:style w:type="paragraph" w:customStyle="1" w:styleId="TitleALevelRed">
    <w:name w:val="Title A Level Red"/>
    <w:basedOn w:val="Title"/>
    <w:link w:val="TitleALevelRedChar"/>
    <w:qFormat/>
    <w:rsid w:val="00CD4E0E"/>
    <w:rPr>
      <w:color w:val="E44958" w:themeColor="accent2"/>
      <w:sz w:val="56"/>
    </w:rPr>
  </w:style>
  <w:style w:type="character" w:customStyle="1" w:styleId="TitleALevelRedChar">
    <w:name w:val="Title A Level Red Char"/>
    <w:basedOn w:val="TitleChar"/>
    <w:link w:val="TitleALevelRed"/>
    <w:rsid w:val="00CD4E0E"/>
    <w:rPr>
      <w:rFonts w:asciiTheme="majorHAnsi" w:eastAsiaTheme="majorEastAsia" w:hAnsiTheme="majorHAnsi" w:cstheme="majorBidi"/>
      <w:b/>
      <w:color w:val="E44958" w:themeColor="accent2"/>
      <w:kern w:val="18"/>
      <w:sz w:val="56"/>
      <w:szCs w:val="56"/>
    </w:rPr>
  </w:style>
  <w:style w:type="paragraph" w:customStyle="1" w:styleId="Documenttitle">
    <w:name w:val="Document title"/>
    <w:basedOn w:val="TitleALevelRed"/>
    <w:link w:val="DocumenttitleChar"/>
    <w:qFormat/>
    <w:rsid w:val="007C3069"/>
    <w:rPr>
      <w:b w:val="0"/>
      <w:color w:val="auto"/>
    </w:rPr>
  </w:style>
  <w:style w:type="paragraph" w:customStyle="1" w:styleId="Details">
    <w:name w:val="Details"/>
    <w:basedOn w:val="Documenttitle"/>
    <w:link w:val="DetailsChar"/>
    <w:qFormat/>
    <w:rsid w:val="007C3069"/>
    <w:rPr>
      <w:sz w:val="40"/>
    </w:rPr>
  </w:style>
  <w:style w:type="character" w:customStyle="1" w:styleId="DocumenttitleChar">
    <w:name w:val="Document title Char"/>
    <w:basedOn w:val="TitleALevelRedChar"/>
    <w:link w:val="Documenttitle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56"/>
      <w:szCs w:val="56"/>
    </w:rPr>
  </w:style>
  <w:style w:type="character" w:customStyle="1" w:styleId="DetailsChar">
    <w:name w:val="Details Char"/>
    <w:basedOn w:val="DocumenttitleChar"/>
    <w:link w:val="Details"/>
    <w:rsid w:val="007C3069"/>
    <w:rPr>
      <w:rFonts w:asciiTheme="majorHAnsi" w:eastAsiaTheme="majorEastAsia" w:hAnsiTheme="majorHAnsi" w:cstheme="majorBidi"/>
      <w:b w:val="0"/>
      <w:color w:val="E44958" w:themeColor="accent2"/>
      <w:kern w:val="18"/>
      <w:sz w:val="40"/>
      <w:szCs w:val="56"/>
    </w:rPr>
  </w:style>
  <w:style w:type="character" w:styleId="CommentReference">
    <w:name w:val="annotation reference"/>
    <w:basedOn w:val="DefaultParagraphFont"/>
    <w:uiPriority w:val="99"/>
    <w:semiHidden/>
    <w:rsid w:val="001F6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69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9BD"/>
    <w:rPr>
      <w:rFonts w:cs="Times New Roman (Body CS)"/>
      <w:color w:val="00214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F6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9BD"/>
    <w:rPr>
      <w:rFonts w:cs="Times New Roman (Body CS)"/>
      <w:b/>
      <w:bCs/>
      <w:color w:val="002147" w:themeColor="text1"/>
      <w:sz w:val="20"/>
      <w:szCs w:val="20"/>
    </w:rPr>
  </w:style>
  <w:style w:type="paragraph" w:styleId="Revision">
    <w:name w:val="Revision"/>
    <w:hidden/>
    <w:uiPriority w:val="99"/>
    <w:semiHidden/>
    <w:rsid w:val="00B8696D"/>
    <w:pPr>
      <w:spacing w:after="0" w:line="240" w:lineRule="auto"/>
    </w:pPr>
    <w:rPr>
      <w:rFonts w:cs="Times New Roman (Body CS)"/>
      <w:color w:val="002147" w:themeColor="text1"/>
      <w:sz w:val="18"/>
    </w:rPr>
  </w:style>
  <w:style w:type="table" w:styleId="TableGrid">
    <w:name w:val="Table Grid"/>
    <w:basedOn w:val="TableNormal"/>
    <w:uiPriority w:val="39"/>
    <w:rsid w:val="006C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DE073E"/>
    <w:rPr>
      <w:color w:val="0021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07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DE07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75A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CB09-B177-4B58-9A68-AEB80797FFC8}"/>
      </w:docPartPr>
      <w:docPartBody>
        <w:p w:rsidR="00B04E6E" w:rsidRDefault="00B04E6E">
          <w:r w:rsidRPr="007B63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6E"/>
    <w:rsid w:val="00344CD0"/>
    <w:rsid w:val="00441FFB"/>
    <w:rsid w:val="00504C43"/>
    <w:rsid w:val="00561758"/>
    <w:rsid w:val="00925E5A"/>
    <w:rsid w:val="00A0725F"/>
    <w:rsid w:val="00B04E6E"/>
    <w:rsid w:val="00B9308F"/>
    <w:rsid w:val="00B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E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xford AQA">
      <a:dk1>
        <a:srgbClr val="002147"/>
      </a:dk1>
      <a:lt1>
        <a:srgbClr val="FFFFFF"/>
      </a:lt1>
      <a:dk2>
        <a:srgbClr val="000000"/>
      </a:dk2>
      <a:lt2>
        <a:srgbClr val="FFFFFF"/>
      </a:lt2>
      <a:accent1>
        <a:srgbClr val="4E66F5"/>
      </a:accent1>
      <a:accent2>
        <a:srgbClr val="E44958"/>
      </a:accent2>
      <a:accent3>
        <a:srgbClr val="00BEA0"/>
      </a:accent3>
      <a:accent4>
        <a:srgbClr val="8540C9"/>
      </a:accent4>
      <a:accent5>
        <a:srgbClr val="FFCC00"/>
      </a:accent5>
      <a:accent6>
        <a:srgbClr val="002147"/>
      </a:accent6>
      <a:hlink>
        <a:srgbClr val="002147"/>
      </a:hlink>
      <a:folHlink>
        <a:srgbClr val="00214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AEEA1FDE1794C9F2F5153F0C6DD42" ma:contentTypeVersion="15" ma:contentTypeDescription="Create a new document." ma:contentTypeScope="" ma:versionID="c07fe7e5afd3ed1f6b3e1d0c0498fc4e">
  <xsd:schema xmlns:xsd="http://www.w3.org/2001/XMLSchema" xmlns:xs="http://www.w3.org/2001/XMLSchema" xmlns:p="http://schemas.microsoft.com/office/2006/metadata/properties" xmlns:ns1="http://schemas.microsoft.com/sharepoint/v3" xmlns:ns2="99913a4f-1330-4bb9-8f80-351123f9840e" xmlns:ns3="f094749f-3a5d-41a6-b6da-0016acbba1c6" targetNamespace="http://schemas.microsoft.com/office/2006/metadata/properties" ma:root="true" ma:fieldsID="86b8ca4ee95641935c44c58becb44ea2" ns1:_="" ns2:_="" ns3:_="">
    <xsd:import namespace="http://schemas.microsoft.com/sharepoint/v3"/>
    <xsd:import namespace="99913a4f-1330-4bb9-8f80-351123f9840e"/>
    <xsd:import namespace="f094749f-3a5d-41a6-b6da-0016acbba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13a4f-1330-4bb9-8f80-351123f98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4749f-3a5d-41a6-b6da-0016acbba1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a4372c-6c48-4511-9cc3-f67bb80af46a}" ma:internalName="TaxCatchAll" ma:showField="CatchAllData" ma:web="f094749f-3a5d-41a6-b6da-0016acbba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13a4f-1330-4bb9-8f80-351123f9840e">
      <Terms xmlns="http://schemas.microsoft.com/office/infopath/2007/PartnerControls"/>
    </lcf76f155ced4ddcb4097134ff3c332f>
    <TaxCatchAll xmlns="f094749f-3a5d-41a6-b6da-0016acbba1c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D8B0C-32B3-4117-829F-FDF8CA73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913a4f-1330-4bb9-8f80-351123f9840e"/>
    <ds:schemaRef ds:uri="f094749f-3a5d-41a6-b6da-0016acbba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629AB-2948-4866-815E-A117D6368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0D032-F5E0-4F34-857F-250D9D15F2F5}">
  <ds:schemaRefs>
    <ds:schemaRef ds:uri="http://schemas.microsoft.com/office/2006/metadata/properties"/>
    <ds:schemaRef ds:uri="http://schemas.microsoft.com/office/infopath/2007/PartnerControls"/>
    <ds:schemaRef ds:uri="99913a4f-1330-4bb9-8f80-351123f9840e"/>
    <ds:schemaRef ds:uri="f094749f-3a5d-41a6-b6da-0016acbba1c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F01989-413A-4680-BB1A-4FA07FBF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1143</Characters>
  <Application>Microsoft Office Word</Application>
  <DocSecurity>0</DocSecurity>
  <Lines>142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Holdaway, Jessica</dc:creator>
  <cp:keywords/>
  <dc:description/>
  <cp:lastModifiedBy>Bhavna Vousden</cp:lastModifiedBy>
  <cp:revision>4</cp:revision>
  <dcterms:created xsi:type="dcterms:W3CDTF">2025-10-27T10:48:00Z</dcterms:created>
  <dcterms:modified xsi:type="dcterms:W3CDTF">2025-11-05T12:41:00Z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2022-03-15T11:33:17Z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075e0c5d-b537-4c6b-96bd-05decac9778c</vt:lpwstr>
  </property>
  <property fmtid="{D5CDD505-2E9C-101B-9397-08002B2CF9AE}" pid="8" name="MSIP_Label_be5cb09a-2992-49d6-8ac9-5f63e7b1ad2f_ContentBits">
    <vt:lpwstr>0</vt:lpwstr>
  </property>
  <property fmtid="{D5CDD505-2E9C-101B-9397-08002B2CF9AE}" pid="9" name="ContentTypeId">
    <vt:lpwstr>0x010100A2BAEEA1FDE1794C9F2F5153F0C6DD42</vt:lpwstr>
  </property>
  <property fmtid="{D5CDD505-2E9C-101B-9397-08002B2CF9AE}" pid="10" name="MSIP_Label_91acd197-20b5-43df-a901-28d53622fc7e_Enabled">
    <vt:lpwstr>true</vt:lpwstr>
  </property>
  <property fmtid="{D5CDD505-2E9C-101B-9397-08002B2CF9AE}" pid="11" name="MSIP_Label_91acd197-20b5-43df-a901-28d53622fc7e_SetDate">
    <vt:lpwstr>2024-04-17T10:38:06Z</vt:lpwstr>
  </property>
  <property fmtid="{D5CDD505-2E9C-101B-9397-08002B2CF9AE}" pid="12" name="MSIP_Label_91acd197-20b5-43df-a901-28d53622fc7e_Method">
    <vt:lpwstr>Standard</vt:lpwstr>
  </property>
  <property fmtid="{D5CDD505-2E9C-101B-9397-08002B2CF9AE}" pid="13" name="MSIP_Label_91acd197-20b5-43df-a901-28d53622fc7e_Name">
    <vt:lpwstr>Internal Confidential</vt:lpwstr>
  </property>
  <property fmtid="{D5CDD505-2E9C-101B-9397-08002B2CF9AE}" pid="14" name="MSIP_Label_91acd197-20b5-43df-a901-28d53622fc7e_SiteId">
    <vt:lpwstr>276d0956-0f29-4e02-83bb-f16796b3bf6a</vt:lpwstr>
  </property>
  <property fmtid="{D5CDD505-2E9C-101B-9397-08002B2CF9AE}" pid="15" name="MSIP_Label_91acd197-20b5-43df-a901-28d53622fc7e_ActionId">
    <vt:lpwstr>157a6534-394c-466b-a166-01b50c58df35</vt:lpwstr>
  </property>
  <property fmtid="{D5CDD505-2E9C-101B-9397-08002B2CF9AE}" pid="16" name="MSIP_Label_91acd197-20b5-43df-a901-28d53622fc7e_ContentBits">
    <vt:lpwstr>0</vt:lpwstr>
  </property>
</Properties>
</file>